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BEEF0" w14:textId="77777777" w:rsidR="00A76958" w:rsidRPr="00417BBB" w:rsidRDefault="00A76958" w:rsidP="00EF3492">
      <w:pPr>
        <w:spacing w:after="160"/>
        <w:jc w:val="center"/>
        <w:rPr>
          <w:b/>
          <w:sz w:val="21"/>
          <w:szCs w:val="21"/>
        </w:rPr>
      </w:pPr>
    </w:p>
    <w:p w14:paraId="2829507B" w14:textId="6A507826" w:rsidR="00A76958" w:rsidRPr="006E219C" w:rsidRDefault="006E219C" w:rsidP="00EF3492">
      <w:pPr>
        <w:spacing w:after="160"/>
        <w:rPr>
          <w:b/>
          <w:bCs/>
          <w:color w:val="000000"/>
          <w:sz w:val="21"/>
          <w:szCs w:val="21"/>
        </w:rPr>
      </w:pPr>
      <w:r w:rsidRPr="006E219C">
        <w:rPr>
          <w:b/>
        </w:rPr>
        <w:t>MongoDB-Umfrage</w:t>
      </w:r>
      <w:r w:rsidR="00BF5D2E" w:rsidRPr="006E219C">
        <w:rPr>
          <w:b/>
          <w:sz w:val="21"/>
          <w:szCs w:val="21"/>
        </w:rPr>
        <w:t xml:space="preserve"> </w:t>
      </w:r>
      <w:r w:rsidR="0021007D" w:rsidRPr="006E219C">
        <w:rPr>
          <w:b/>
          <w:sz w:val="21"/>
          <w:szCs w:val="21"/>
        </w:rPr>
        <w:br/>
      </w:r>
      <w:r w:rsidRPr="006E219C">
        <w:rPr>
          <w:b/>
          <w:bCs/>
          <w:color w:val="00684A"/>
          <w:sz w:val="32"/>
          <w:szCs w:val="32"/>
        </w:rPr>
        <w:t>IT-Altsysteme: Hohe Investitionen</w:t>
      </w:r>
      <w:r>
        <w:rPr>
          <w:b/>
          <w:bCs/>
          <w:color w:val="00684A"/>
          <w:sz w:val="32"/>
          <w:szCs w:val="32"/>
        </w:rPr>
        <w:t>, dennoch stocken Modernisierungsvorhaben</w:t>
      </w:r>
    </w:p>
    <w:p w14:paraId="6F80E912" w14:textId="7E31377D" w:rsidR="00F42CB5" w:rsidRPr="00172F83" w:rsidRDefault="006E219C" w:rsidP="00EF3492">
      <w:pPr>
        <w:pStyle w:val="Listenabsatz"/>
        <w:numPr>
          <w:ilvl w:val="0"/>
          <w:numId w:val="7"/>
        </w:numPr>
        <w:spacing w:after="160"/>
        <w:ind w:left="714" w:hanging="357"/>
        <w:contextualSpacing w:val="0"/>
        <w:rPr>
          <w:i/>
          <w:iCs/>
          <w:sz w:val="21"/>
          <w:szCs w:val="21"/>
        </w:rPr>
      </w:pPr>
      <w:r>
        <w:rPr>
          <w:i/>
          <w:iCs/>
          <w:sz w:val="21"/>
          <w:szCs w:val="21"/>
        </w:rPr>
        <w:t>Integration KI-basierter Technologien Hauptgrund für Modernisierung</w:t>
      </w:r>
    </w:p>
    <w:p w14:paraId="38B837CA" w14:textId="5F0A8226" w:rsidR="005C7A52" w:rsidRPr="009F4572" w:rsidRDefault="006E219C" w:rsidP="00EF3492">
      <w:pPr>
        <w:pStyle w:val="Listenabsatz"/>
        <w:numPr>
          <w:ilvl w:val="0"/>
          <w:numId w:val="7"/>
        </w:numPr>
        <w:spacing w:after="160"/>
        <w:ind w:left="714" w:hanging="357"/>
        <w:contextualSpacing w:val="0"/>
        <w:rPr>
          <w:i/>
          <w:iCs/>
          <w:sz w:val="21"/>
          <w:szCs w:val="21"/>
        </w:rPr>
      </w:pPr>
      <w:r>
        <w:rPr>
          <w:i/>
          <w:iCs/>
          <w:sz w:val="21"/>
          <w:szCs w:val="21"/>
        </w:rPr>
        <w:t>Ungeeignete Datenmodelle und fehlende Expertise bremsen Migration, Skalierung und vollständige Abschaltung von Altsystemen</w:t>
      </w:r>
      <w:r w:rsidR="005C7A52" w:rsidRPr="005C7A52">
        <w:rPr>
          <w:i/>
          <w:iCs/>
          <w:sz w:val="21"/>
          <w:szCs w:val="21"/>
        </w:rPr>
        <w:t xml:space="preserve"> </w:t>
      </w:r>
    </w:p>
    <w:p w14:paraId="45A4F8CC" w14:textId="57D2864C" w:rsidR="00417BBB" w:rsidRPr="00E726AC" w:rsidRDefault="006B767E" w:rsidP="00EF3492">
      <w:pPr>
        <w:pStyle w:val="Flietext"/>
        <w:spacing w:after="160"/>
      </w:pPr>
      <w:r w:rsidRPr="00E726AC">
        <w:rPr>
          <w:b/>
        </w:rPr>
        <w:t>MÜNCHEN</w:t>
      </w:r>
      <w:r w:rsidR="00EB5D90" w:rsidRPr="00E726AC">
        <w:rPr>
          <w:b/>
        </w:rPr>
        <w:t xml:space="preserve"> </w:t>
      </w:r>
      <w:r w:rsidR="0021007D" w:rsidRPr="00E726AC">
        <w:rPr>
          <w:b/>
        </w:rPr>
        <w:t xml:space="preserve">– </w:t>
      </w:r>
      <w:r w:rsidR="00E726AC" w:rsidRPr="00E726AC">
        <w:rPr>
          <w:b/>
        </w:rPr>
        <w:t>11</w:t>
      </w:r>
      <w:r w:rsidR="00195FD7" w:rsidRPr="00E726AC">
        <w:rPr>
          <w:b/>
        </w:rPr>
        <w:t xml:space="preserve">. </w:t>
      </w:r>
      <w:r w:rsidR="00E726AC" w:rsidRPr="00E726AC">
        <w:rPr>
          <w:b/>
        </w:rPr>
        <w:t>November</w:t>
      </w:r>
      <w:r w:rsidR="0021007D" w:rsidRPr="00E726AC">
        <w:rPr>
          <w:b/>
        </w:rPr>
        <w:t xml:space="preserve"> 202</w:t>
      </w:r>
      <w:r w:rsidR="00B55631" w:rsidRPr="00E726AC">
        <w:rPr>
          <w:b/>
        </w:rPr>
        <w:t>5</w:t>
      </w:r>
      <w:r w:rsidR="0021007D" w:rsidRPr="00E726AC">
        <w:rPr>
          <w:b/>
        </w:rPr>
        <w:t xml:space="preserve"> – </w:t>
      </w:r>
      <w:hyperlink r:id="rId9" w:history="1">
        <w:r w:rsidR="003E4AE6" w:rsidRPr="00E726AC">
          <w:rPr>
            <w:rStyle w:val="Hyperlink"/>
            <w:b/>
            <w:bCs/>
            <w:color w:val="00684A"/>
          </w:rPr>
          <w:t>MongoDB</w:t>
        </w:r>
      </w:hyperlink>
      <w:r w:rsidR="003E4AE6" w:rsidRPr="00E726AC">
        <w:t xml:space="preserve"> (NASDAQ: MDB) </w:t>
      </w:r>
      <w:r w:rsidR="00E726AC" w:rsidRPr="00E726AC">
        <w:t xml:space="preserve">stellte heute die Ergebnisse einer Untersuchung zum Stand von und den Gründen für IT-Modernisierungsvorhaben vor. </w:t>
      </w:r>
      <w:r w:rsidR="00EF3492">
        <w:t xml:space="preserve">An der deutschlandweiten Umfrage nahmen </w:t>
      </w:r>
      <w:r w:rsidR="00E726AC" w:rsidRPr="00E726AC">
        <w:t>1.504 IT-Entscheider</w:t>
      </w:r>
      <w:r w:rsidR="00CD0C4F">
        <w:t xml:space="preserve"> teil</w:t>
      </w:r>
      <w:r w:rsidR="00EF3492">
        <w:t>.</w:t>
      </w:r>
    </w:p>
    <w:p w14:paraId="1C430AFA" w14:textId="236D7A47" w:rsidR="00E726AC" w:rsidRPr="00E726AC" w:rsidRDefault="00E726AC" w:rsidP="00EF3492">
      <w:pPr>
        <w:pBdr>
          <w:top w:val="nil"/>
          <w:left w:val="nil"/>
          <w:bottom w:val="nil"/>
          <w:right w:val="nil"/>
          <w:between w:val="nil"/>
        </w:pBdr>
        <w:spacing w:after="160"/>
        <w:rPr>
          <w:sz w:val="21"/>
          <w:szCs w:val="21"/>
        </w:rPr>
      </w:pPr>
      <w:r w:rsidRPr="00E726AC">
        <w:rPr>
          <w:sz w:val="21"/>
          <w:szCs w:val="21"/>
        </w:rPr>
        <w:t>Das wichtigste Ergebnis: Die Mehrheit von 80 % aller Unternehmen befindet sich in der Planungs-, Umsetzungs- oder Abschlussphase von IT-Modernisierungsprojekten. 43 % verfolgen damit das Ziel, die Voraussetzungen für den Einsatz oder das Skalieren von KI-basierten Technologien zu schaffen, deren Daten- und Leistungsanforderungen von den bisherigen Systemen nicht mehr erfüllt werden können. Immerhin knapp drei Viertel der Befragten gaben zudem an, KI bereits heute in irgendeiner Form zu nutzen. Mängel beim Datenzugriff und in der Datenqualität verhinderten jedoch oft den schnellen Ausbau des KI-Einsatzes. Gleichzeitig bleib</w:t>
      </w:r>
      <w:r w:rsidR="007E728B">
        <w:rPr>
          <w:sz w:val="21"/>
          <w:szCs w:val="21"/>
        </w:rPr>
        <w:t>e</w:t>
      </w:r>
      <w:r w:rsidRPr="00E726AC">
        <w:rPr>
          <w:sz w:val="21"/>
          <w:szCs w:val="21"/>
        </w:rPr>
        <w:t xml:space="preserve"> die vollständige Ablösung alter Systeme eine Herausforderung.</w:t>
      </w:r>
    </w:p>
    <w:p w14:paraId="20EADC15" w14:textId="319A853D" w:rsidR="00F42CB5" w:rsidRPr="00E726AC" w:rsidRDefault="00B65EFB" w:rsidP="00EF3492">
      <w:pPr>
        <w:pStyle w:val="MongoDBZ2"/>
        <w:spacing w:after="160" w:line="276" w:lineRule="auto"/>
        <w:rPr>
          <w:sz w:val="23"/>
          <w:szCs w:val="23"/>
        </w:rPr>
      </w:pPr>
      <w:r w:rsidRPr="00E726AC">
        <w:rPr>
          <w:sz w:val="23"/>
          <w:szCs w:val="23"/>
        </w:rPr>
        <w:t xml:space="preserve">Modernisierung </w:t>
      </w:r>
      <w:r w:rsidR="00E726AC" w:rsidRPr="00E726AC">
        <w:rPr>
          <w:sz w:val="23"/>
          <w:szCs w:val="23"/>
        </w:rPr>
        <w:t>schreitet voran, doch Ziele werden oft nicht vollständig erreicht</w:t>
      </w:r>
    </w:p>
    <w:p w14:paraId="068BF3E4" w14:textId="1F273A4C" w:rsidR="00E726AC" w:rsidRPr="00E726AC" w:rsidRDefault="00E726AC" w:rsidP="00EF3492">
      <w:pPr>
        <w:spacing w:after="160"/>
        <w:rPr>
          <w:sz w:val="21"/>
          <w:szCs w:val="21"/>
        </w:rPr>
      </w:pPr>
      <w:r w:rsidRPr="00E726AC">
        <w:rPr>
          <w:sz w:val="21"/>
          <w:szCs w:val="21"/>
        </w:rPr>
        <w:t xml:space="preserve">Neben der KI-Integration nannten die Befragten die Senkung der Betriebskosten (33 %) sowie eine agilere Anpassung an </w:t>
      </w:r>
      <w:r>
        <w:rPr>
          <w:sz w:val="21"/>
          <w:szCs w:val="21"/>
        </w:rPr>
        <w:t>betriebs-</w:t>
      </w:r>
      <w:r w:rsidRPr="00E726AC">
        <w:rPr>
          <w:sz w:val="21"/>
          <w:szCs w:val="21"/>
        </w:rPr>
        <w:t xml:space="preserve"> und marktbedingte Anforderungen (31 %) als wichtige Gründe für Modernisierungsvorhaben.</w:t>
      </w:r>
    </w:p>
    <w:p w14:paraId="421837BD" w14:textId="7A8644C8" w:rsidR="00E726AC" w:rsidRPr="00E726AC" w:rsidRDefault="00E726AC" w:rsidP="00EF3492">
      <w:pPr>
        <w:spacing w:after="160"/>
        <w:rPr>
          <w:sz w:val="21"/>
          <w:szCs w:val="21"/>
        </w:rPr>
      </w:pPr>
      <w:r w:rsidRPr="00E726AC">
        <w:rPr>
          <w:sz w:val="21"/>
          <w:szCs w:val="21"/>
        </w:rPr>
        <w:t xml:space="preserve">Trotz der hohen Zahl der Modernisierungsprojekte konnte bislang erst jedes dritte der teilnehmenden Unternehmen seine Altsysteme vollständig abschalten. Mehr als die Hälfte (52 %) der Befragten gab an, dass Cloud-Infrastrukturen in Sachen Leistung nicht an die Altsysteme heranreichten. Weitere Gründe für den parallelen Weiterbetrieb von Altsystemen, die von je </w:t>
      </w:r>
      <w:r>
        <w:rPr>
          <w:sz w:val="21"/>
          <w:szCs w:val="21"/>
        </w:rPr>
        <w:t>rund</w:t>
      </w:r>
      <w:r w:rsidRPr="00E726AC">
        <w:rPr>
          <w:sz w:val="21"/>
          <w:szCs w:val="21"/>
        </w:rPr>
        <w:t xml:space="preserve"> einem Drittel der Befragten genannt wurden, waren Probleme bei der Datenmigration (35 %), das Risiko von Betriebsunterbrechungen (33 %) und Abhängigkeiten kritische</w:t>
      </w:r>
      <w:r>
        <w:rPr>
          <w:sz w:val="21"/>
          <w:szCs w:val="21"/>
        </w:rPr>
        <w:t>r</w:t>
      </w:r>
      <w:r w:rsidRPr="00E726AC">
        <w:rPr>
          <w:sz w:val="21"/>
          <w:szCs w:val="21"/>
        </w:rPr>
        <w:t xml:space="preserve"> Prozesse (29 %).</w:t>
      </w:r>
    </w:p>
    <w:p w14:paraId="361F1332" w14:textId="77777777" w:rsidR="00E726AC" w:rsidRPr="00360DC3" w:rsidRDefault="00E726AC" w:rsidP="00EF3492">
      <w:pPr>
        <w:spacing w:after="160"/>
        <w:rPr>
          <w:b/>
          <w:color w:val="00684A"/>
          <w:sz w:val="23"/>
          <w:szCs w:val="23"/>
        </w:rPr>
      </w:pPr>
      <w:r w:rsidRPr="00360DC3">
        <w:rPr>
          <w:b/>
          <w:color w:val="00684A"/>
          <w:sz w:val="23"/>
          <w:szCs w:val="23"/>
        </w:rPr>
        <w:t>KI bereits in Unternehmensanwendungen integriert</w:t>
      </w:r>
    </w:p>
    <w:p w14:paraId="61302E38" w14:textId="403C19F5" w:rsidR="00E726AC" w:rsidRPr="00E726AC" w:rsidRDefault="00E726AC" w:rsidP="00EF3492">
      <w:pPr>
        <w:spacing w:after="160"/>
        <w:rPr>
          <w:sz w:val="21"/>
          <w:szCs w:val="21"/>
        </w:rPr>
      </w:pPr>
      <w:r w:rsidRPr="00E726AC">
        <w:rPr>
          <w:sz w:val="21"/>
          <w:szCs w:val="21"/>
        </w:rPr>
        <w:t>73 % der Teilnehmer gab an, dass in ihrem Unternehmen bereits KI eingesetzt werde. In Unternehmen mit mehr als 250 Mitarbeitern waren es sogar 80 %. Am häufigsten wird KI im IT-Management (45 %), im Kundenservice (42 %) sowie in der Datenanalyse und in Business-Intelligence-Anwendungen (36 %) eingesetzt. Lediglich 4 % gaben an, dass sie derzeit weder KI nutzen noch eine Implementierung planen.</w:t>
      </w:r>
    </w:p>
    <w:p w14:paraId="1069F802" w14:textId="77777777" w:rsidR="00E726AC" w:rsidRPr="00E726AC" w:rsidRDefault="00E726AC" w:rsidP="00EF3492">
      <w:pPr>
        <w:spacing w:after="160"/>
        <w:rPr>
          <w:sz w:val="21"/>
          <w:szCs w:val="21"/>
        </w:rPr>
      </w:pPr>
      <w:r w:rsidRPr="00E726AC">
        <w:rPr>
          <w:sz w:val="21"/>
          <w:szCs w:val="21"/>
        </w:rPr>
        <w:t>Den Erfolg der KI-Nutzung messen die Befragten vor allem an Produktivitätssteigerungen (40 %), Kundenzufriedenheit (38 %) und Fehlerreduzierung (35 %). Die Senkung von Kosten steht mit 33 % erst an vierter Stelle der Erfolgsindikatoren.</w:t>
      </w:r>
    </w:p>
    <w:p w14:paraId="4C5C1A26" w14:textId="57BB0B7A" w:rsidR="00E726AC" w:rsidRPr="00360DC3" w:rsidRDefault="00360DC3" w:rsidP="00EF3492">
      <w:pPr>
        <w:spacing w:after="160"/>
        <w:rPr>
          <w:b/>
          <w:color w:val="00684A"/>
          <w:sz w:val="23"/>
          <w:szCs w:val="23"/>
        </w:rPr>
      </w:pPr>
      <w:r>
        <w:rPr>
          <w:b/>
          <w:color w:val="00684A"/>
          <w:sz w:val="23"/>
          <w:szCs w:val="23"/>
        </w:rPr>
        <w:t>Datenmodelle und fehlende Expertise bremsen Modernisierung und Skalierung</w:t>
      </w:r>
    </w:p>
    <w:p w14:paraId="04641134" w14:textId="3AF0BB90" w:rsidR="00E726AC" w:rsidRPr="00E726AC" w:rsidRDefault="00E726AC" w:rsidP="00EF3492">
      <w:pPr>
        <w:spacing w:after="160"/>
        <w:rPr>
          <w:sz w:val="21"/>
          <w:szCs w:val="21"/>
        </w:rPr>
      </w:pPr>
      <w:r w:rsidRPr="00E726AC">
        <w:rPr>
          <w:sz w:val="21"/>
          <w:szCs w:val="21"/>
        </w:rPr>
        <w:t xml:space="preserve">Beim Ausbau von KI kommen viele Unternehmen an strukturelle Grenzen. </w:t>
      </w:r>
      <w:r w:rsidR="00B43A98" w:rsidRPr="00B43A98">
        <w:rPr>
          <w:sz w:val="21"/>
          <w:szCs w:val="21"/>
        </w:rPr>
        <w:t xml:space="preserve">Weniger als die Hälfte sieht ihre bestehenden Datenmodelle als geeignete Grundlage für KI-Anwendungen, 14 % halten </w:t>
      </w:r>
      <w:r w:rsidR="00B43A98" w:rsidRPr="00B43A98">
        <w:rPr>
          <w:sz w:val="21"/>
          <w:szCs w:val="21"/>
        </w:rPr>
        <w:lastRenderedPageBreak/>
        <w:t>sie für ganz und gar ungeeignet.</w:t>
      </w:r>
      <w:r w:rsidRPr="00E726AC">
        <w:rPr>
          <w:sz w:val="21"/>
          <w:szCs w:val="21"/>
        </w:rPr>
        <w:t xml:space="preserve"> Zu den größten Hindernissen zählen </w:t>
      </w:r>
      <w:r w:rsidR="008C76D3">
        <w:rPr>
          <w:sz w:val="21"/>
          <w:szCs w:val="21"/>
        </w:rPr>
        <w:t>dabei f</w:t>
      </w:r>
      <w:r w:rsidRPr="00E726AC">
        <w:rPr>
          <w:sz w:val="21"/>
          <w:szCs w:val="21"/>
        </w:rPr>
        <w:t>ehlender Datenzugang (44 %), unzureichende Echtzeitfähigkeit (44 %) sowie ungeeignete Tools, Datensilos und schlechte Datenqualität (jeweils 43 %).</w:t>
      </w:r>
    </w:p>
    <w:p w14:paraId="0DF4B2DD" w14:textId="77777777" w:rsidR="00E726AC" w:rsidRPr="00E726AC" w:rsidRDefault="00E726AC" w:rsidP="00EF3492">
      <w:pPr>
        <w:spacing w:after="160"/>
        <w:rPr>
          <w:sz w:val="21"/>
          <w:szCs w:val="21"/>
        </w:rPr>
      </w:pPr>
      <w:r w:rsidRPr="00E726AC">
        <w:rPr>
          <w:sz w:val="21"/>
          <w:szCs w:val="21"/>
        </w:rPr>
        <w:t>Fast die Hälfte der Befragten gab an, dass ein Mangel an relevantem Fachwissen die Implementierung und Skalierung von KI-basierten Technologien erschwert.</w:t>
      </w:r>
    </w:p>
    <w:p w14:paraId="7F7E79E2" w14:textId="77777777" w:rsidR="00E726AC" w:rsidRPr="008C76D3" w:rsidRDefault="00E726AC" w:rsidP="00EF3492">
      <w:pPr>
        <w:pStyle w:val="berschrift2"/>
        <w:spacing w:after="160" w:line="276" w:lineRule="auto"/>
        <w:rPr>
          <w:color w:val="00684A"/>
          <w:sz w:val="23"/>
          <w:szCs w:val="23"/>
        </w:rPr>
      </w:pPr>
      <w:r w:rsidRPr="008C76D3">
        <w:rPr>
          <w:color w:val="00684A"/>
          <w:sz w:val="23"/>
          <w:szCs w:val="23"/>
        </w:rPr>
        <w:t>Deutliche Unterschiede zwischen KMU und Großunternehmen</w:t>
      </w:r>
    </w:p>
    <w:p w14:paraId="3216DCBF" w14:textId="0CEA5AFD" w:rsidR="00E726AC" w:rsidRPr="00E726AC" w:rsidRDefault="00E726AC" w:rsidP="00EF3492">
      <w:pPr>
        <w:spacing w:after="160"/>
        <w:rPr>
          <w:sz w:val="21"/>
          <w:szCs w:val="21"/>
        </w:rPr>
      </w:pPr>
      <w:r w:rsidRPr="00E726AC">
        <w:rPr>
          <w:sz w:val="21"/>
          <w:szCs w:val="21"/>
        </w:rPr>
        <w:t xml:space="preserve">Unternehmen mit mehr als 250 Mitarbeitern verfügen </w:t>
      </w:r>
      <w:r w:rsidR="008C76D3">
        <w:rPr>
          <w:sz w:val="21"/>
          <w:szCs w:val="21"/>
        </w:rPr>
        <w:t xml:space="preserve">in der Regel </w:t>
      </w:r>
      <w:r w:rsidRPr="00E726AC">
        <w:rPr>
          <w:sz w:val="21"/>
          <w:szCs w:val="21"/>
        </w:rPr>
        <w:t xml:space="preserve">über die Ressourcen, sowohl die IT-Modernisierung als auch </w:t>
      </w:r>
      <w:r w:rsidR="004320EE">
        <w:rPr>
          <w:sz w:val="21"/>
          <w:szCs w:val="21"/>
        </w:rPr>
        <w:t xml:space="preserve">die Implementierung von </w:t>
      </w:r>
      <w:r w:rsidRPr="00E726AC">
        <w:rPr>
          <w:sz w:val="21"/>
          <w:szCs w:val="21"/>
        </w:rPr>
        <w:t xml:space="preserve">KI-Anwendungen stärker voranzutreiben: 58 % setzen bereits entsprechende Projekte um, 12 % haben sie abgeschlossen, und insgesamt nutzen 80 % dieser Unternehmen KI. Zudem investiert dieses Segment </w:t>
      </w:r>
      <w:r w:rsidR="008C76D3">
        <w:rPr>
          <w:sz w:val="21"/>
          <w:szCs w:val="21"/>
        </w:rPr>
        <w:t xml:space="preserve">auch </w:t>
      </w:r>
      <w:r w:rsidRPr="00E726AC">
        <w:rPr>
          <w:sz w:val="21"/>
          <w:szCs w:val="21"/>
        </w:rPr>
        <w:t>verstärkt in Schulungen (54 %)</w:t>
      </w:r>
      <w:r w:rsidR="008C76D3">
        <w:rPr>
          <w:sz w:val="21"/>
          <w:szCs w:val="21"/>
        </w:rPr>
        <w:t xml:space="preserve"> und den Wissensaufbau</w:t>
      </w:r>
      <w:r w:rsidRPr="00E726AC">
        <w:rPr>
          <w:sz w:val="21"/>
          <w:szCs w:val="21"/>
        </w:rPr>
        <w:t>. Gleichzeitig stehen diese Unternehmen überdurchschnittlicher Integrationskomplexität (65 %) gegenüber und sehen sich nach der Migration häufiger mit Leistungs- und Sicherheitsrisiken konfrontiert.</w:t>
      </w:r>
    </w:p>
    <w:p w14:paraId="321F58CA" w14:textId="479CE255" w:rsidR="00E726AC" w:rsidRPr="00E726AC" w:rsidRDefault="00E726AC" w:rsidP="00EF3492">
      <w:pPr>
        <w:spacing w:after="160"/>
        <w:rPr>
          <w:sz w:val="21"/>
          <w:szCs w:val="21"/>
        </w:rPr>
      </w:pPr>
      <w:r w:rsidRPr="00E726AC">
        <w:rPr>
          <w:sz w:val="21"/>
          <w:szCs w:val="21"/>
        </w:rPr>
        <w:t>Unternehmen mit weniger als 250 Mitarbeite</w:t>
      </w:r>
      <w:r w:rsidR="0026291A">
        <w:rPr>
          <w:sz w:val="21"/>
          <w:szCs w:val="21"/>
        </w:rPr>
        <w:t>rn</w:t>
      </w:r>
      <w:r w:rsidRPr="00E726AC">
        <w:rPr>
          <w:sz w:val="21"/>
          <w:szCs w:val="21"/>
        </w:rPr>
        <w:t xml:space="preserve"> zeigen ein ähnlich großes Interesse an der Modernisierung von Altsystemen und der Integration von KI, verfügen jedoch über weniger finanzielle und personelle Ressourcen, was die Umsetzung verlangsamt.</w:t>
      </w:r>
    </w:p>
    <w:p w14:paraId="779E0935" w14:textId="598876A8" w:rsidR="00E726AC" w:rsidRPr="008C76D3" w:rsidRDefault="00E726AC" w:rsidP="00EF3492">
      <w:pPr>
        <w:spacing w:after="160"/>
        <w:rPr>
          <w:sz w:val="23"/>
          <w:szCs w:val="23"/>
        </w:rPr>
      </w:pPr>
      <w:r w:rsidRPr="008C76D3">
        <w:rPr>
          <w:b/>
          <w:color w:val="00684A"/>
          <w:sz w:val="23"/>
          <w:szCs w:val="23"/>
        </w:rPr>
        <w:t>Lösung</w:t>
      </w:r>
      <w:r w:rsidR="008C76D3">
        <w:rPr>
          <w:b/>
          <w:color w:val="00684A"/>
          <w:sz w:val="23"/>
          <w:szCs w:val="23"/>
        </w:rPr>
        <w:t>en</w:t>
      </w:r>
      <w:r w:rsidRPr="008C76D3">
        <w:rPr>
          <w:b/>
          <w:color w:val="00684A"/>
          <w:sz w:val="23"/>
          <w:szCs w:val="23"/>
        </w:rPr>
        <w:t xml:space="preserve"> für die IT-Modernisierung</w:t>
      </w:r>
    </w:p>
    <w:p w14:paraId="7DF6B40F" w14:textId="38686659" w:rsidR="00BC4478" w:rsidRPr="00E726AC" w:rsidRDefault="00E726AC" w:rsidP="00EF3492">
      <w:pPr>
        <w:spacing w:after="160"/>
        <w:rPr>
          <w:sz w:val="21"/>
          <w:szCs w:val="21"/>
        </w:rPr>
      </w:pPr>
      <w:r w:rsidRPr="00E726AC">
        <w:rPr>
          <w:sz w:val="21"/>
          <w:szCs w:val="21"/>
        </w:rPr>
        <w:t xml:space="preserve">Die Umfrageergebnisse zeigen ein verbreitetes Bewusstsein für die Notwendigkeit von Modernisierung, doch viele Unternehmen haben Schwierigkeiten, diese Prozesse vollständig abzuschließen. Die MongoDB Application Modernization Platform (AMP) unterstützt Unternehmen dabei, komplexe Altsysteme effizienter zu transformieren. Dadurch können Modernisierungsinitiativen mithilfe eines KI-gestützten Ansatzes in Monaten statt </w:t>
      </w:r>
      <w:r w:rsidR="008C76D3">
        <w:rPr>
          <w:sz w:val="21"/>
          <w:szCs w:val="21"/>
        </w:rPr>
        <w:t xml:space="preserve">in </w:t>
      </w:r>
      <w:r w:rsidRPr="00E726AC">
        <w:rPr>
          <w:sz w:val="21"/>
          <w:szCs w:val="21"/>
        </w:rPr>
        <w:t>Jahren abgeschlossen werden. Besonders stark profitieren streng regulierte Branchen, die unterbrechungsfreie Betriebsabläufe gewährleisten müssen. Internationale Kunden wie die Schweizer Privatbank Lombard Odier und die Bendigo Bank in Australien haben dabei Zeitersparnisse von bis zu 90 % erzielt.</w:t>
      </w:r>
      <w:r w:rsidR="008C76D3">
        <w:rPr>
          <w:sz w:val="21"/>
          <w:szCs w:val="21"/>
        </w:rPr>
        <w:t xml:space="preserve"> Weitere Informationen dazu finden Sie </w:t>
      </w:r>
      <w:hyperlink r:id="rId10" w:history="1">
        <w:r w:rsidR="00323162" w:rsidRPr="00F6679A">
          <w:rPr>
            <w:rStyle w:val="Hyperlink"/>
            <w:b/>
            <w:bCs/>
            <w:color w:val="00684A"/>
          </w:rPr>
          <w:t>hier</w:t>
        </w:r>
      </w:hyperlink>
      <w:r w:rsidR="008C76D3">
        <w:rPr>
          <w:sz w:val="21"/>
          <w:szCs w:val="21"/>
        </w:rPr>
        <w:t>.</w:t>
      </w:r>
    </w:p>
    <w:p w14:paraId="79985FCD" w14:textId="1DC9091D" w:rsidR="00A76958" w:rsidRPr="00172F83" w:rsidRDefault="000756FC" w:rsidP="00EF3492">
      <w:pPr>
        <w:spacing w:after="160"/>
        <w:rPr>
          <w:sz w:val="21"/>
          <w:szCs w:val="21"/>
        </w:rPr>
      </w:pPr>
      <w:r w:rsidRPr="00172F83">
        <w:rPr>
          <w:sz w:val="21"/>
          <w:szCs w:val="21"/>
        </w:rPr>
        <w:t>_____________________________________________________________________________</w:t>
      </w:r>
    </w:p>
    <w:p w14:paraId="480588FF" w14:textId="77777777" w:rsidR="00993D33" w:rsidRPr="00172F83" w:rsidRDefault="00993D33" w:rsidP="00EF3492">
      <w:pPr>
        <w:spacing w:before="240" w:after="160"/>
        <w:rPr>
          <w:b/>
          <w:sz w:val="17"/>
          <w:szCs w:val="17"/>
        </w:rPr>
      </w:pPr>
      <w:r w:rsidRPr="00172F83">
        <w:rPr>
          <w:b/>
          <w:sz w:val="17"/>
          <w:szCs w:val="17"/>
        </w:rPr>
        <w:t>Über die MongoDB Entwickler-Datenplattform</w:t>
      </w:r>
    </w:p>
    <w:p w14:paraId="28C92925" w14:textId="1A06DEEA" w:rsidR="00993D33" w:rsidRPr="00D167DB" w:rsidRDefault="00993D33" w:rsidP="00EF3492">
      <w:pPr>
        <w:spacing w:before="240" w:after="160"/>
        <w:rPr>
          <w:sz w:val="17"/>
          <w:szCs w:val="17"/>
        </w:rPr>
      </w:pPr>
      <w:r w:rsidRPr="00172F83">
        <w:rPr>
          <w:sz w:val="17"/>
          <w:szCs w:val="17"/>
        </w:rPr>
        <w:t xml:space="preserve">MongoDB Atlas ist die führende Multi-Cloud-Datenplattform für Entwickler, die die Entwicklung von Anwendungen mit Daten beschleunigt und vereinfacht. MongoDB Atlas bietet einen integrierten Satz von Daten- und Anwendungsdiensten in einer einheitlichen Umgebung, die es Entwicklungsteams ermöglicht, schnell die Leistung und Skalierung zu erreichen, die moderne Anwendungen benötigen. Zehntausende von Kunden und Millionen von Entwicklern weltweit verlassen sich täglich auf MongoDB Atlas, um ihre geschäftskritischen Anwendungen zu betreiben. Weitere Informationen und erste Schritte finden Sie unter </w:t>
      </w:r>
      <w:hyperlink r:id="rId11" w:history="1">
        <w:r w:rsidRPr="00172F83">
          <w:rPr>
            <w:rStyle w:val="Hyperlink"/>
            <w:b/>
            <w:bCs/>
            <w:color w:val="00684A"/>
            <w:sz w:val="17"/>
            <w:szCs w:val="17"/>
          </w:rPr>
          <w:t>mongodb.com/atlas</w:t>
        </w:r>
      </w:hyperlink>
      <w:r w:rsidRPr="00172F83">
        <w:rPr>
          <w:sz w:val="17"/>
          <w:szCs w:val="17"/>
        </w:rPr>
        <w:t>.</w:t>
      </w:r>
    </w:p>
    <w:p w14:paraId="71349996" w14:textId="77777777" w:rsidR="006A4F55" w:rsidRDefault="00993D33" w:rsidP="00EF3492">
      <w:pPr>
        <w:spacing w:before="240" w:after="160"/>
        <w:rPr>
          <w:b/>
          <w:sz w:val="17"/>
          <w:szCs w:val="17"/>
        </w:rPr>
      </w:pPr>
      <w:r w:rsidRPr="00172F83">
        <w:rPr>
          <w:b/>
          <w:sz w:val="17"/>
          <w:szCs w:val="17"/>
        </w:rPr>
        <w:t>Über MongoDB</w:t>
      </w:r>
    </w:p>
    <w:p w14:paraId="483C2C3C" w14:textId="733DD6E9" w:rsidR="00993D33" w:rsidRPr="00172F83" w:rsidRDefault="00993D33" w:rsidP="00EF3492">
      <w:pPr>
        <w:spacing w:before="240" w:after="160"/>
        <w:rPr>
          <w:b/>
          <w:sz w:val="17"/>
          <w:szCs w:val="17"/>
        </w:rPr>
      </w:pPr>
      <w:r w:rsidRPr="00172F83">
        <w:rPr>
          <w:sz w:val="17"/>
          <w:szCs w:val="17"/>
        </w:rPr>
        <w:t xml:space="preserve">MongoDB </w:t>
      </w:r>
      <w:r w:rsidR="00F20798" w:rsidRPr="00F20798">
        <w:rPr>
          <w:sz w:val="17"/>
          <w:szCs w:val="17"/>
        </w:rPr>
        <w:t>mit Hauptsitz in New York hat es sich zur Aufgabe gemacht, Innovatoren das Potenzial von Software und Daten zu erschließen und sie so in die Lage zu versetzen, ganze Branchen zu schaffen oder zu transformieren. Die Entwickler-Datenplattform von MongoDB wurde von Entwicklern für Entwickler gemacht. Sie verbindet eine Datenbank mit einem integrierten Set zugehöriger Services, die Entwicklungsteams in die Lage versetzen, die wachsenden Anforderungen für die große Vielfalt moderner Anwendungen zu erfüllen und dabei von einer einheitlichen und konsistenten Benutzererfahrung zu profitieren. MongoDB hat heute mehr als 50.000 Kunden in über 100 Ländern, darunter über 75 % der Fortune-100-Unternehmen. Die MongoDB-Datenbankplattform wurde seit 2007 hunderte Millionen Mal heruntergeladen, und Millionen von Entwicklern wurden seither in Kursen der MongoDB University in ihrer Nutzung geschult.</w:t>
      </w:r>
      <w:r w:rsidR="00F20798">
        <w:rPr>
          <w:sz w:val="17"/>
          <w:szCs w:val="17"/>
        </w:rPr>
        <w:t xml:space="preserve"> </w:t>
      </w:r>
      <w:r w:rsidRPr="00172F83">
        <w:rPr>
          <w:sz w:val="17"/>
          <w:szCs w:val="17"/>
        </w:rPr>
        <w:t xml:space="preserve">Weitere Informationen finden Sie unter </w:t>
      </w:r>
      <w:hyperlink r:id="rId12" w:history="1">
        <w:r w:rsidRPr="00172F83">
          <w:rPr>
            <w:rStyle w:val="Hyperlink"/>
            <w:b/>
            <w:bCs/>
            <w:color w:val="00684A"/>
            <w:sz w:val="17"/>
            <w:szCs w:val="17"/>
          </w:rPr>
          <w:t>mongodb.com</w:t>
        </w:r>
      </w:hyperlink>
      <w:r w:rsidRPr="00172F83">
        <w:rPr>
          <w:sz w:val="17"/>
          <w:szCs w:val="17"/>
        </w:rPr>
        <w:t>.</w:t>
      </w:r>
    </w:p>
    <w:p w14:paraId="4779D1B0" w14:textId="77777777" w:rsidR="00993D33" w:rsidRPr="00172F83" w:rsidRDefault="00993D33" w:rsidP="00EF3492">
      <w:pPr>
        <w:spacing w:before="240" w:after="160"/>
        <w:rPr>
          <w:sz w:val="17"/>
          <w:szCs w:val="17"/>
        </w:rPr>
      </w:pPr>
      <w:r w:rsidRPr="00172F83">
        <w:rPr>
          <w:b/>
          <w:sz w:val="17"/>
          <w:szCs w:val="17"/>
        </w:rPr>
        <w:lastRenderedPageBreak/>
        <w:t>Medienkontakt</w:t>
      </w:r>
      <w:r w:rsidRPr="00172F83">
        <w:rPr>
          <w:sz w:val="17"/>
          <w:szCs w:val="17"/>
        </w:rPr>
        <w:br/>
        <w:t>MongoDB</w:t>
      </w:r>
      <w:r w:rsidRPr="00172F83">
        <w:rPr>
          <w:sz w:val="17"/>
          <w:szCs w:val="17"/>
        </w:rPr>
        <w:br/>
      </w:r>
      <w:hyperlink r:id="rId13" w:history="1">
        <w:r w:rsidRPr="00172F83">
          <w:rPr>
            <w:rStyle w:val="Hyperlink"/>
            <w:b/>
            <w:bCs/>
            <w:color w:val="00684A"/>
            <w:sz w:val="17"/>
            <w:szCs w:val="17"/>
          </w:rPr>
          <w:t>press@mongodb.com</w:t>
        </w:r>
      </w:hyperlink>
    </w:p>
    <w:p w14:paraId="59EA297E" w14:textId="422F7DAF" w:rsidR="00417BBB" w:rsidRPr="00700744" w:rsidRDefault="00993D33" w:rsidP="00EF3492">
      <w:pPr>
        <w:spacing w:before="240" w:after="160"/>
        <w:rPr>
          <w:b/>
          <w:sz w:val="17"/>
          <w:szCs w:val="17"/>
        </w:rPr>
      </w:pPr>
      <w:r w:rsidRPr="00172F83">
        <w:rPr>
          <w:b/>
          <w:sz w:val="17"/>
          <w:szCs w:val="17"/>
        </w:rPr>
        <w:t>Medienkontakt Deutschland</w:t>
      </w:r>
      <w:r w:rsidR="00D167DB">
        <w:rPr>
          <w:b/>
          <w:sz w:val="17"/>
          <w:szCs w:val="17"/>
        </w:rPr>
        <w:br/>
      </w:r>
      <w:r w:rsidRPr="00172F83">
        <w:rPr>
          <w:sz w:val="17"/>
          <w:szCs w:val="17"/>
        </w:rPr>
        <w:t>Franziska Kast</w:t>
      </w:r>
      <w:r w:rsidR="00D167DB">
        <w:rPr>
          <w:b/>
          <w:sz w:val="17"/>
          <w:szCs w:val="17"/>
        </w:rPr>
        <w:br/>
      </w:r>
      <w:r w:rsidRPr="00172F83">
        <w:rPr>
          <w:sz w:val="17"/>
          <w:szCs w:val="17"/>
        </w:rPr>
        <w:t>Weber Shandwick</w:t>
      </w:r>
      <w:r w:rsidR="00D167DB">
        <w:rPr>
          <w:b/>
          <w:sz w:val="17"/>
          <w:szCs w:val="17"/>
        </w:rPr>
        <w:br/>
      </w:r>
      <w:hyperlink r:id="rId14" w:history="1">
        <w:r w:rsidR="00D167DB" w:rsidRPr="00F64C1E">
          <w:rPr>
            <w:rStyle w:val="Hyperlink"/>
            <w:b/>
            <w:bCs/>
            <w:color w:val="00684A"/>
            <w:sz w:val="17"/>
            <w:szCs w:val="17"/>
          </w:rPr>
          <w:t>FKast@webershandwick.com</w:t>
        </w:r>
      </w:hyperlink>
    </w:p>
    <w:sectPr w:rsidR="00417BBB" w:rsidRPr="00700744">
      <w:headerReference w:type="default" r:id="rId15"/>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C9090" w14:textId="77777777" w:rsidR="00D171F5" w:rsidRDefault="00D171F5">
      <w:pPr>
        <w:spacing w:line="240" w:lineRule="auto"/>
      </w:pPr>
      <w:r>
        <w:separator/>
      </w:r>
    </w:p>
  </w:endnote>
  <w:endnote w:type="continuationSeparator" w:id="0">
    <w:p w14:paraId="4742EAED" w14:textId="77777777" w:rsidR="00D171F5" w:rsidRDefault="00D171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C5F3E" w14:textId="77777777" w:rsidR="00D171F5" w:rsidRDefault="00D171F5">
      <w:pPr>
        <w:spacing w:line="240" w:lineRule="auto"/>
      </w:pPr>
      <w:r>
        <w:separator/>
      </w:r>
    </w:p>
  </w:footnote>
  <w:footnote w:type="continuationSeparator" w:id="0">
    <w:p w14:paraId="128DA454" w14:textId="77777777" w:rsidR="00D171F5" w:rsidRDefault="00D171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C03E" w14:textId="77777777" w:rsidR="00A76958" w:rsidRDefault="0021007D">
    <w:pPr>
      <w:pBdr>
        <w:top w:val="nil"/>
        <w:left w:val="nil"/>
        <w:bottom w:val="nil"/>
        <w:right w:val="nil"/>
        <w:between w:val="nil"/>
      </w:pBdr>
      <w:tabs>
        <w:tab w:val="center" w:pos="4536"/>
        <w:tab w:val="right" w:pos="9072"/>
      </w:tabs>
      <w:spacing w:line="240" w:lineRule="auto"/>
      <w:rPr>
        <w:color w:val="000000"/>
      </w:rPr>
    </w:pPr>
    <w:r>
      <w:rPr>
        <w:noProof/>
        <w:color w:val="000000"/>
      </w:rPr>
      <w:drawing>
        <wp:inline distT="0" distB="0" distL="0" distR="0" wp14:anchorId="7FED491E" wp14:editId="2EB4792D">
          <wp:extent cx="1762458" cy="444500"/>
          <wp:effectExtent l="0" t="0" r="9525" b="0"/>
          <wp:docPr id="765869763" name="image1.png" descr="Ein Bild, das Schrift, Grafiken, Grafikdesign, Design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1.png" descr="Ein Bild, das Schrift, Grafiken, Grafikdesign, Design enthält.&#10;&#10;Automatisch generierte Beschreibung"/>
                  <pic:cNvPicPr preferRelativeResize="0"/>
                </pic:nvPicPr>
                <pic:blipFill>
                  <a:blip r:embed="rId1"/>
                  <a:srcRect/>
                  <a:stretch>
                    <a:fillRect/>
                  </a:stretch>
                </pic:blipFill>
                <pic:spPr>
                  <a:xfrm>
                    <a:off x="0" y="0"/>
                    <a:ext cx="1780756" cy="449115"/>
                  </a:xfrm>
                  <a:prstGeom prst="rect">
                    <a:avLst/>
                  </a:prstGeom>
                  <a:ln/>
                </pic:spPr>
              </pic:pic>
            </a:graphicData>
          </a:graphic>
        </wp:inline>
      </w:drawing>
    </w:r>
  </w:p>
  <w:p w14:paraId="3F58C6B1" w14:textId="77777777" w:rsidR="00A76958" w:rsidRDefault="00A76958">
    <w:pPr>
      <w:pBdr>
        <w:top w:val="nil"/>
        <w:left w:val="nil"/>
        <w:bottom w:val="nil"/>
        <w:right w:val="nil"/>
        <w:between w:val="nil"/>
      </w:pBdr>
      <w:tabs>
        <w:tab w:val="center" w:pos="4536"/>
        <w:tab w:val="right" w:pos="9072"/>
      </w:tabs>
      <w:spacing w:line="240" w:lineRule="auto"/>
      <w:rPr>
        <w:color w:val="000000"/>
      </w:rPr>
    </w:pPr>
  </w:p>
  <w:p w14:paraId="05D796AF" w14:textId="77777777" w:rsidR="008C76D3" w:rsidRDefault="008C76D3">
    <w:pPr>
      <w:pBdr>
        <w:top w:val="nil"/>
        <w:left w:val="nil"/>
        <w:bottom w:val="nil"/>
        <w:right w:val="nil"/>
        <w:between w:val="nil"/>
      </w:pBdr>
      <w:tabs>
        <w:tab w:val="center" w:pos="4536"/>
        <w:tab w:val="right" w:pos="9072"/>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D1E23"/>
    <w:multiLevelType w:val="hybridMultilevel"/>
    <w:tmpl w:val="9B5A74A2"/>
    <w:lvl w:ilvl="0" w:tplc="04070001">
      <w:start w:val="1"/>
      <w:numFmt w:val="bullet"/>
      <w:lvlText w:val=""/>
      <w:lvlJc w:val="left"/>
      <w:pPr>
        <w:ind w:left="3195" w:hanging="360"/>
      </w:pPr>
      <w:rPr>
        <w:rFonts w:ascii="Symbol" w:hAnsi="Symbol" w:hint="default"/>
      </w:rPr>
    </w:lvl>
    <w:lvl w:ilvl="1" w:tplc="04070003" w:tentative="1">
      <w:start w:val="1"/>
      <w:numFmt w:val="bullet"/>
      <w:lvlText w:val="o"/>
      <w:lvlJc w:val="left"/>
      <w:pPr>
        <w:ind w:left="3915" w:hanging="360"/>
      </w:pPr>
      <w:rPr>
        <w:rFonts w:ascii="Courier New" w:hAnsi="Courier New" w:cs="Courier New" w:hint="default"/>
      </w:rPr>
    </w:lvl>
    <w:lvl w:ilvl="2" w:tplc="04070005" w:tentative="1">
      <w:start w:val="1"/>
      <w:numFmt w:val="bullet"/>
      <w:lvlText w:val=""/>
      <w:lvlJc w:val="left"/>
      <w:pPr>
        <w:ind w:left="4635" w:hanging="360"/>
      </w:pPr>
      <w:rPr>
        <w:rFonts w:ascii="Wingdings" w:hAnsi="Wingdings" w:hint="default"/>
      </w:rPr>
    </w:lvl>
    <w:lvl w:ilvl="3" w:tplc="04070001" w:tentative="1">
      <w:start w:val="1"/>
      <w:numFmt w:val="bullet"/>
      <w:lvlText w:val=""/>
      <w:lvlJc w:val="left"/>
      <w:pPr>
        <w:ind w:left="5355" w:hanging="360"/>
      </w:pPr>
      <w:rPr>
        <w:rFonts w:ascii="Symbol" w:hAnsi="Symbol" w:hint="default"/>
      </w:rPr>
    </w:lvl>
    <w:lvl w:ilvl="4" w:tplc="04070003" w:tentative="1">
      <w:start w:val="1"/>
      <w:numFmt w:val="bullet"/>
      <w:lvlText w:val="o"/>
      <w:lvlJc w:val="left"/>
      <w:pPr>
        <w:ind w:left="6075" w:hanging="360"/>
      </w:pPr>
      <w:rPr>
        <w:rFonts w:ascii="Courier New" w:hAnsi="Courier New" w:cs="Courier New" w:hint="default"/>
      </w:rPr>
    </w:lvl>
    <w:lvl w:ilvl="5" w:tplc="04070005" w:tentative="1">
      <w:start w:val="1"/>
      <w:numFmt w:val="bullet"/>
      <w:lvlText w:val=""/>
      <w:lvlJc w:val="left"/>
      <w:pPr>
        <w:ind w:left="6795" w:hanging="360"/>
      </w:pPr>
      <w:rPr>
        <w:rFonts w:ascii="Wingdings" w:hAnsi="Wingdings" w:hint="default"/>
      </w:rPr>
    </w:lvl>
    <w:lvl w:ilvl="6" w:tplc="04070001" w:tentative="1">
      <w:start w:val="1"/>
      <w:numFmt w:val="bullet"/>
      <w:lvlText w:val=""/>
      <w:lvlJc w:val="left"/>
      <w:pPr>
        <w:ind w:left="7515" w:hanging="360"/>
      </w:pPr>
      <w:rPr>
        <w:rFonts w:ascii="Symbol" w:hAnsi="Symbol" w:hint="default"/>
      </w:rPr>
    </w:lvl>
    <w:lvl w:ilvl="7" w:tplc="04070003" w:tentative="1">
      <w:start w:val="1"/>
      <w:numFmt w:val="bullet"/>
      <w:lvlText w:val="o"/>
      <w:lvlJc w:val="left"/>
      <w:pPr>
        <w:ind w:left="8235" w:hanging="360"/>
      </w:pPr>
      <w:rPr>
        <w:rFonts w:ascii="Courier New" w:hAnsi="Courier New" w:cs="Courier New" w:hint="default"/>
      </w:rPr>
    </w:lvl>
    <w:lvl w:ilvl="8" w:tplc="04070005" w:tentative="1">
      <w:start w:val="1"/>
      <w:numFmt w:val="bullet"/>
      <w:lvlText w:val=""/>
      <w:lvlJc w:val="left"/>
      <w:pPr>
        <w:ind w:left="8955" w:hanging="360"/>
      </w:pPr>
      <w:rPr>
        <w:rFonts w:ascii="Wingdings" w:hAnsi="Wingdings" w:hint="default"/>
      </w:rPr>
    </w:lvl>
  </w:abstractNum>
  <w:abstractNum w:abstractNumId="1" w15:restartNumberingAfterBreak="0">
    <w:nsid w:val="12086B66"/>
    <w:multiLevelType w:val="multilevel"/>
    <w:tmpl w:val="0DE8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8476B"/>
    <w:multiLevelType w:val="hybridMultilevel"/>
    <w:tmpl w:val="3F5AB2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C92F05"/>
    <w:multiLevelType w:val="hybridMultilevel"/>
    <w:tmpl w:val="38A0AD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03185E"/>
    <w:multiLevelType w:val="multilevel"/>
    <w:tmpl w:val="2D66F08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30363219"/>
    <w:multiLevelType w:val="hybridMultilevel"/>
    <w:tmpl w:val="4DF4DB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E43246"/>
    <w:multiLevelType w:val="multilevel"/>
    <w:tmpl w:val="EB08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7D2EEA"/>
    <w:multiLevelType w:val="hybridMultilevel"/>
    <w:tmpl w:val="E21C085E"/>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F05189F"/>
    <w:multiLevelType w:val="hybridMultilevel"/>
    <w:tmpl w:val="791CCB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46F371F"/>
    <w:multiLevelType w:val="hybridMultilevel"/>
    <w:tmpl w:val="A1060B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9DC7AFB"/>
    <w:multiLevelType w:val="multilevel"/>
    <w:tmpl w:val="9758AF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26C5FE9"/>
    <w:multiLevelType w:val="multilevel"/>
    <w:tmpl w:val="90AC796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72C54609"/>
    <w:multiLevelType w:val="hybridMultilevel"/>
    <w:tmpl w:val="35DC9B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3612469"/>
    <w:multiLevelType w:val="multilevel"/>
    <w:tmpl w:val="0F103D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3D50669"/>
    <w:multiLevelType w:val="hybridMultilevel"/>
    <w:tmpl w:val="2DD0C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A7115FE"/>
    <w:multiLevelType w:val="hybridMultilevel"/>
    <w:tmpl w:val="F55C8BCA"/>
    <w:lvl w:ilvl="0" w:tplc="9832290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E8800AB"/>
    <w:multiLevelType w:val="multilevel"/>
    <w:tmpl w:val="BD223FE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480615178">
    <w:abstractNumId w:val="11"/>
  </w:num>
  <w:num w:numId="2" w16cid:durableId="621350507">
    <w:abstractNumId w:val="4"/>
  </w:num>
  <w:num w:numId="3" w16cid:durableId="986327426">
    <w:abstractNumId w:val="10"/>
  </w:num>
  <w:num w:numId="4" w16cid:durableId="249435001">
    <w:abstractNumId w:val="13"/>
  </w:num>
  <w:num w:numId="5" w16cid:durableId="1089084694">
    <w:abstractNumId w:val="16"/>
  </w:num>
  <w:num w:numId="6" w16cid:durableId="33385526">
    <w:abstractNumId w:val="5"/>
  </w:num>
  <w:num w:numId="7" w16cid:durableId="1623608791">
    <w:abstractNumId w:val="12"/>
  </w:num>
  <w:num w:numId="8" w16cid:durableId="658458712">
    <w:abstractNumId w:val="0"/>
  </w:num>
  <w:num w:numId="9" w16cid:durableId="1595092943">
    <w:abstractNumId w:val="8"/>
  </w:num>
  <w:num w:numId="10" w16cid:durableId="988557522">
    <w:abstractNumId w:val="3"/>
  </w:num>
  <w:num w:numId="11" w16cid:durableId="1158230996">
    <w:abstractNumId w:val="2"/>
  </w:num>
  <w:num w:numId="12" w16cid:durableId="1872109308">
    <w:abstractNumId w:val="9"/>
  </w:num>
  <w:num w:numId="13" w16cid:durableId="1639535593">
    <w:abstractNumId w:val="15"/>
  </w:num>
  <w:num w:numId="14" w16cid:durableId="1742022974">
    <w:abstractNumId w:val="14"/>
  </w:num>
  <w:num w:numId="15" w16cid:durableId="358094341">
    <w:abstractNumId w:val="7"/>
  </w:num>
  <w:num w:numId="16" w16cid:durableId="694694130">
    <w:abstractNumId w:val="6"/>
  </w:num>
  <w:num w:numId="17" w16cid:durableId="850023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958"/>
    <w:rsid w:val="00002927"/>
    <w:rsid w:val="000031FD"/>
    <w:rsid w:val="00010403"/>
    <w:rsid w:val="00011ABE"/>
    <w:rsid w:val="0001404B"/>
    <w:rsid w:val="00021AFC"/>
    <w:rsid w:val="00035FF0"/>
    <w:rsid w:val="00036DB1"/>
    <w:rsid w:val="0004237C"/>
    <w:rsid w:val="000551F5"/>
    <w:rsid w:val="00060750"/>
    <w:rsid w:val="0006249E"/>
    <w:rsid w:val="00063A36"/>
    <w:rsid w:val="000668CF"/>
    <w:rsid w:val="00073F5B"/>
    <w:rsid w:val="000756FC"/>
    <w:rsid w:val="000864FE"/>
    <w:rsid w:val="000930A5"/>
    <w:rsid w:val="00097383"/>
    <w:rsid w:val="000B0DBE"/>
    <w:rsid w:val="000C1769"/>
    <w:rsid w:val="000F1018"/>
    <w:rsid w:val="000F107B"/>
    <w:rsid w:val="000F26B4"/>
    <w:rsid w:val="000F26C5"/>
    <w:rsid w:val="001050DB"/>
    <w:rsid w:val="00105A90"/>
    <w:rsid w:val="001065A1"/>
    <w:rsid w:val="0011248E"/>
    <w:rsid w:val="001124F9"/>
    <w:rsid w:val="001131F4"/>
    <w:rsid w:val="00116B21"/>
    <w:rsid w:val="00127259"/>
    <w:rsid w:val="00127BE6"/>
    <w:rsid w:val="00130C46"/>
    <w:rsid w:val="00172F83"/>
    <w:rsid w:val="00174895"/>
    <w:rsid w:val="00195FD7"/>
    <w:rsid w:val="00196CB0"/>
    <w:rsid w:val="00197FC9"/>
    <w:rsid w:val="001A23A1"/>
    <w:rsid w:val="001A471F"/>
    <w:rsid w:val="001A5A2C"/>
    <w:rsid w:val="001B659C"/>
    <w:rsid w:val="001D42E0"/>
    <w:rsid w:val="001E4146"/>
    <w:rsid w:val="001E604C"/>
    <w:rsid w:val="001F1FB9"/>
    <w:rsid w:val="001F50CC"/>
    <w:rsid w:val="00203AFD"/>
    <w:rsid w:val="0021007D"/>
    <w:rsid w:val="0022549A"/>
    <w:rsid w:val="00233C7D"/>
    <w:rsid w:val="0026291A"/>
    <w:rsid w:val="00271003"/>
    <w:rsid w:val="00273431"/>
    <w:rsid w:val="0027389E"/>
    <w:rsid w:val="00282074"/>
    <w:rsid w:val="0028281D"/>
    <w:rsid w:val="002847F6"/>
    <w:rsid w:val="0028629C"/>
    <w:rsid w:val="002914A7"/>
    <w:rsid w:val="002A4026"/>
    <w:rsid w:val="002B2C02"/>
    <w:rsid w:val="002D42CF"/>
    <w:rsid w:val="002D6CCF"/>
    <w:rsid w:val="002E61B9"/>
    <w:rsid w:val="002E71FE"/>
    <w:rsid w:val="00310451"/>
    <w:rsid w:val="00323162"/>
    <w:rsid w:val="003269E4"/>
    <w:rsid w:val="00360DC3"/>
    <w:rsid w:val="003633E5"/>
    <w:rsid w:val="003761BA"/>
    <w:rsid w:val="003814AC"/>
    <w:rsid w:val="00395E9C"/>
    <w:rsid w:val="003A1B2B"/>
    <w:rsid w:val="003A7E9B"/>
    <w:rsid w:val="003C05AE"/>
    <w:rsid w:val="003C53DC"/>
    <w:rsid w:val="003D1A53"/>
    <w:rsid w:val="003D2826"/>
    <w:rsid w:val="003E1556"/>
    <w:rsid w:val="003E2DAF"/>
    <w:rsid w:val="003E4AE6"/>
    <w:rsid w:val="003F7192"/>
    <w:rsid w:val="00401282"/>
    <w:rsid w:val="0040143E"/>
    <w:rsid w:val="004107F0"/>
    <w:rsid w:val="00417BBB"/>
    <w:rsid w:val="00421598"/>
    <w:rsid w:val="00423930"/>
    <w:rsid w:val="004320EE"/>
    <w:rsid w:val="00442089"/>
    <w:rsid w:val="0045137E"/>
    <w:rsid w:val="00453095"/>
    <w:rsid w:val="00465168"/>
    <w:rsid w:val="0047132A"/>
    <w:rsid w:val="00476FC3"/>
    <w:rsid w:val="004907B4"/>
    <w:rsid w:val="00495414"/>
    <w:rsid w:val="004B0D5C"/>
    <w:rsid w:val="004B2118"/>
    <w:rsid w:val="004B7816"/>
    <w:rsid w:val="004D1E3E"/>
    <w:rsid w:val="004D3FCE"/>
    <w:rsid w:val="004D5D4A"/>
    <w:rsid w:val="004D5E85"/>
    <w:rsid w:val="004E6A03"/>
    <w:rsid w:val="004E7F78"/>
    <w:rsid w:val="004F0CF7"/>
    <w:rsid w:val="00501000"/>
    <w:rsid w:val="00512C53"/>
    <w:rsid w:val="00527614"/>
    <w:rsid w:val="00536F3B"/>
    <w:rsid w:val="00541BBD"/>
    <w:rsid w:val="00546525"/>
    <w:rsid w:val="00562DF2"/>
    <w:rsid w:val="0057531F"/>
    <w:rsid w:val="005915EC"/>
    <w:rsid w:val="005A04D3"/>
    <w:rsid w:val="005A2D9E"/>
    <w:rsid w:val="005A4C5C"/>
    <w:rsid w:val="005A4DC2"/>
    <w:rsid w:val="005A5822"/>
    <w:rsid w:val="005B3D4D"/>
    <w:rsid w:val="005C1838"/>
    <w:rsid w:val="005C7A52"/>
    <w:rsid w:val="005E2DCE"/>
    <w:rsid w:val="005F455E"/>
    <w:rsid w:val="00601675"/>
    <w:rsid w:val="00602976"/>
    <w:rsid w:val="00607956"/>
    <w:rsid w:val="0061069D"/>
    <w:rsid w:val="00611A3F"/>
    <w:rsid w:val="00617CFB"/>
    <w:rsid w:val="00617EA2"/>
    <w:rsid w:val="0062494C"/>
    <w:rsid w:val="006364D2"/>
    <w:rsid w:val="006401B8"/>
    <w:rsid w:val="0064558E"/>
    <w:rsid w:val="0065565A"/>
    <w:rsid w:val="00662C0A"/>
    <w:rsid w:val="00671E8C"/>
    <w:rsid w:val="00683616"/>
    <w:rsid w:val="00683AFA"/>
    <w:rsid w:val="00684C69"/>
    <w:rsid w:val="00687B3F"/>
    <w:rsid w:val="006A22AA"/>
    <w:rsid w:val="006A22DD"/>
    <w:rsid w:val="006A4F55"/>
    <w:rsid w:val="006B0661"/>
    <w:rsid w:val="006B2434"/>
    <w:rsid w:val="006B767E"/>
    <w:rsid w:val="006D2B78"/>
    <w:rsid w:val="006D3F62"/>
    <w:rsid w:val="006D56E8"/>
    <w:rsid w:val="006E219C"/>
    <w:rsid w:val="006F6F3E"/>
    <w:rsid w:val="006F7D69"/>
    <w:rsid w:val="00700744"/>
    <w:rsid w:val="00704249"/>
    <w:rsid w:val="007077E6"/>
    <w:rsid w:val="0071714D"/>
    <w:rsid w:val="00722187"/>
    <w:rsid w:val="007305AA"/>
    <w:rsid w:val="007313D9"/>
    <w:rsid w:val="0073195E"/>
    <w:rsid w:val="0074132B"/>
    <w:rsid w:val="007458A9"/>
    <w:rsid w:val="00753CEC"/>
    <w:rsid w:val="0076631E"/>
    <w:rsid w:val="00766906"/>
    <w:rsid w:val="00766B58"/>
    <w:rsid w:val="00782DFA"/>
    <w:rsid w:val="00797808"/>
    <w:rsid w:val="007A090F"/>
    <w:rsid w:val="007A35D5"/>
    <w:rsid w:val="007A7802"/>
    <w:rsid w:val="007B6C69"/>
    <w:rsid w:val="007C380A"/>
    <w:rsid w:val="007D35BF"/>
    <w:rsid w:val="007D7DFA"/>
    <w:rsid w:val="007E728B"/>
    <w:rsid w:val="008036F0"/>
    <w:rsid w:val="008309EF"/>
    <w:rsid w:val="00860D3A"/>
    <w:rsid w:val="0088659A"/>
    <w:rsid w:val="00890F28"/>
    <w:rsid w:val="008A0398"/>
    <w:rsid w:val="008A0F28"/>
    <w:rsid w:val="008C0C83"/>
    <w:rsid w:val="008C3B1E"/>
    <w:rsid w:val="008C4ECD"/>
    <w:rsid w:val="008C76D3"/>
    <w:rsid w:val="008D0FBA"/>
    <w:rsid w:val="008D1F99"/>
    <w:rsid w:val="008E0A97"/>
    <w:rsid w:val="00905C52"/>
    <w:rsid w:val="00912101"/>
    <w:rsid w:val="00920125"/>
    <w:rsid w:val="00925145"/>
    <w:rsid w:val="00937829"/>
    <w:rsid w:val="0095214B"/>
    <w:rsid w:val="0096308F"/>
    <w:rsid w:val="00963410"/>
    <w:rsid w:val="0096455A"/>
    <w:rsid w:val="00971080"/>
    <w:rsid w:val="0097335B"/>
    <w:rsid w:val="00982F51"/>
    <w:rsid w:val="00993D33"/>
    <w:rsid w:val="00997392"/>
    <w:rsid w:val="009A2A07"/>
    <w:rsid w:val="009B7906"/>
    <w:rsid w:val="009C5BCD"/>
    <w:rsid w:val="009D4D71"/>
    <w:rsid w:val="009F4572"/>
    <w:rsid w:val="00A07B24"/>
    <w:rsid w:val="00A52BD6"/>
    <w:rsid w:val="00A5460A"/>
    <w:rsid w:val="00A60CBB"/>
    <w:rsid w:val="00A62492"/>
    <w:rsid w:val="00A63026"/>
    <w:rsid w:val="00A717EE"/>
    <w:rsid w:val="00A73C86"/>
    <w:rsid w:val="00A76958"/>
    <w:rsid w:val="00A81CA6"/>
    <w:rsid w:val="00AA0BF4"/>
    <w:rsid w:val="00AA3B6C"/>
    <w:rsid w:val="00AA6E95"/>
    <w:rsid w:val="00AC710A"/>
    <w:rsid w:val="00AD2213"/>
    <w:rsid w:val="00AE3CEF"/>
    <w:rsid w:val="00AF5AD1"/>
    <w:rsid w:val="00B016EC"/>
    <w:rsid w:val="00B1298F"/>
    <w:rsid w:val="00B136F7"/>
    <w:rsid w:val="00B248CD"/>
    <w:rsid w:val="00B27041"/>
    <w:rsid w:val="00B35031"/>
    <w:rsid w:val="00B37716"/>
    <w:rsid w:val="00B4010D"/>
    <w:rsid w:val="00B43A98"/>
    <w:rsid w:val="00B55631"/>
    <w:rsid w:val="00B60426"/>
    <w:rsid w:val="00B60C62"/>
    <w:rsid w:val="00B65EFB"/>
    <w:rsid w:val="00B72231"/>
    <w:rsid w:val="00B733D7"/>
    <w:rsid w:val="00B82D1A"/>
    <w:rsid w:val="00B86E2B"/>
    <w:rsid w:val="00B87210"/>
    <w:rsid w:val="00B91EB3"/>
    <w:rsid w:val="00BA0CD6"/>
    <w:rsid w:val="00BA5ACF"/>
    <w:rsid w:val="00BA5C01"/>
    <w:rsid w:val="00BB34A1"/>
    <w:rsid w:val="00BB434E"/>
    <w:rsid w:val="00BB620D"/>
    <w:rsid w:val="00BC4478"/>
    <w:rsid w:val="00BC4B42"/>
    <w:rsid w:val="00BD0815"/>
    <w:rsid w:val="00BD4982"/>
    <w:rsid w:val="00BD76C1"/>
    <w:rsid w:val="00BF5D2E"/>
    <w:rsid w:val="00C07FFC"/>
    <w:rsid w:val="00C12675"/>
    <w:rsid w:val="00C17B5C"/>
    <w:rsid w:val="00C25AA7"/>
    <w:rsid w:val="00C416EA"/>
    <w:rsid w:val="00C42928"/>
    <w:rsid w:val="00C45B47"/>
    <w:rsid w:val="00C664E7"/>
    <w:rsid w:val="00C6784A"/>
    <w:rsid w:val="00C84496"/>
    <w:rsid w:val="00C86BD6"/>
    <w:rsid w:val="00C93CA8"/>
    <w:rsid w:val="00CB574A"/>
    <w:rsid w:val="00CC3D5A"/>
    <w:rsid w:val="00CC779B"/>
    <w:rsid w:val="00CD0C4F"/>
    <w:rsid w:val="00CD30E7"/>
    <w:rsid w:val="00CD70B8"/>
    <w:rsid w:val="00CF5C63"/>
    <w:rsid w:val="00D127E9"/>
    <w:rsid w:val="00D143FF"/>
    <w:rsid w:val="00D167DB"/>
    <w:rsid w:val="00D171F5"/>
    <w:rsid w:val="00D42A11"/>
    <w:rsid w:val="00D430C6"/>
    <w:rsid w:val="00D4761B"/>
    <w:rsid w:val="00D47EA5"/>
    <w:rsid w:val="00D66C26"/>
    <w:rsid w:val="00D75BF1"/>
    <w:rsid w:val="00D908AE"/>
    <w:rsid w:val="00DA6EB8"/>
    <w:rsid w:val="00DB0067"/>
    <w:rsid w:val="00DB34A7"/>
    <w:rsid w:val="00DC1E19"/>
    <w:rsid w:val="00DC3678"/>
    <w:rsid w:val="00DC5B97"/>
    <w:rsid w:val="00DC7A2C"/>
    <w:rsid w:val="00DD055B"/>
    <w:rsid w:val="00DE4EE0"/>
    <w:rsid w:val="00DF11CD"/>
    <w:rsid w:val="00DF5BDB"/>
    <w:rsid w:val="00E1166E"/>
    <w:rsid w:val="00E11ABF"/>
    <w:rsid w:val="00E11FAD"/>
    <w:rsid w:val="00E23079"/>
    <w:rsid w:val="00E27FD2"/>
    <w:rsid w:val="00E33C65"/>
    <w:rsid w:val="00E516C5"/>
    <w:rsid w:val="00E53C2E"/>
    <w:rsid w:val="00E57643"/>
    <w:rsid w:val="00E61022"/>
    <w:rsid w:val="00E65627"/>
    <w:rsid w:val="00E726AC"/>
    <w:rsid w:val="00E86F7A"/>
    <w:rsid w:val="00E87F07"/>
    <w:rsid w:val="00E95179"/>
    <w:rsid w:val="00E96219"/>
    <w:rsid w:val="00E97226"/>
    <w:rsid w:val="00EA5C2F"/>
    <w:rsid w:val="00EA7237"/>
    <w:rsid w:val="00EB5D90"/>
    <w:rsid w:val="00ED480F"/>
    <w:rsid w:val="00ED688B"/>
    <w:rsid w:val="00EF1A48"/>
    <w:rsid w:val="00EF1DD5"/>
    <w:rsid w:val="00EF3492"/>
    <w:rsid w:val="00EF4CF5"/>
    <w:rsid w:val="00F03A79"/>
    <w:rsid w:val="00F04B93"/>
    <w:rsid w:val="00F07C12"/>
    <w:rsid w:val="00F11D85"/>
    <w:rsid w:val="00F13854"/>
    <w:rsid w:val="00F20798"/>
    <w:rsid w:val="00F20D4B"/>
    <w:rsid w:val="00F42CB5"/>
    <w:rsid w:val="00F47068"/>
    <w:rsid w:val="00F64C1E"/>
    <w:rsid w:val="00F6679A"/>
    <w:rsid w:val="00F710B3"/>
    <w:rsid w:val="00F74297"/>
    <w:rsid w:val="00F8237E"/>
    <w:rsid w:val="00F844C0"/>
    <w:rsid w:val="00F85F1B"/>
    <w:rsid w:val="00F9685A"/>
    <w:rsid w:val="00F970DA"/>
    <w:rsid w:val="00F97257"/>
    <w:rsid w:val="00F97BAB"/>
    <w:rsid w:val="00FA4E4D"/>
    <w:rsid w:val="00FB0C98"/>
    <w:rsid w:val="00FB5CA5"/>
    <w:rsid w:val="00FC461D"/>
    <w:rsid w:val="00FD7E42"/>
    <w:rsid w:val="00FF32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78808"/>
  <w15:docId w15:val="{F2DD7203-AF54-4003-B587-D74B24A3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5BCD"/>
    <w:rPr>
      <w:lang w:eastAsia="en-GB"/>
    </w:rPr>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unhideWhenUsed/>
    <w:qFormat/>
    <w:rsid w:val="000930A5"/>
    <w:pPr>
      <w:spacing w:after="120" w:line="259" w:lineRule="auto"/>
      <w:outlineLvl w:val="1"/>
    </w:pPr>
    <w:rPr>
      <w:b/>
      <w:bCs/>
      <w:sz w:val="21"/>
      <w:szCs w:val="21"/>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styleId="Hyperlink">
    <w:name w:val="Hyperlink"/>
    <w:basedOn w:val="Absatz-Standardschriftart"/>
    <w:uiPriority w:val="99"/>
    <w:unhideWhenUsed/>
    <w:rsid w:val="0053314B"/>
    <w:rPr>
      <w:color w:val="0563C1" w:themeColor="hyperlink"/>
      <w:u w:val="single"/>
    </w:rPr>
  </w:style>
  <w:style w:type="paragraph" w:customStyle="1" w:styleId="text-build-content">
    <w:name w:val="text-build-content"/>
    <w:basedOn w:val="Standard"/>
    <w:rsid w:val="0053314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3314B"/>
    <w:rPr>
      <w:b/>
      <w:bCs/>
    </w:rPr>
  </w:style>
  <w:style w:type="character" w:styleId="BesuchterLink">
    <w:name w:val="FollowedHyperlink"/>
    <w:basedOn w:val="Absatz-Standardschriftart"/>
    <w:uiPriority w:val="99"/>
    <w:semiHidden/>
    <w:unhideWhenUsed/>
    <w:rsid w:val="00716D85"/>
    <w:rPr>
      <w:color w:val="954F72" w:themeColor="followedHyperlink"/>
      <w:u w:val="single"/>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StandardWeb">
    <w:name w:val="Normal (Web)"/>
    <w:basedOn w:val="Standard"/>
    <w:uiPriority w:val="99"/>
    <w:unhideWhenUsed/>
    <w:rsid w:val="00894B0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E10774"/>
    <w:rPr>
      <w:sz w:val="16"/>
      <w:szCs w:val="16"/>
    </w:rPr>
  </w:style>
  <w:style w:type="paragraph" w:styleId="Kommentartext">
    <w:name w:val="annotation text"/>
    <w:basedOn w:val="Standard"/>
    <w:link w:val="KommentartextZchn"/>
    <w:uiPriority w:val="99"/>
    <w:unhideWhenUsed/>
    <w:rsid w:val="00E10774"/>
    <w:pPr>
      <w:spacing w:line="240" w:lineRule="auto"/>
    </w:pPr>
    <w:rPr>
      <w:sz w:val="20"/>
      <w:szCs w:val="20"/>
    </w:rPr>
  </w:style>
  <w:style w:type="character" w:customStyle="1" w:styleId="KommentartextZchn">
    <w:name w:val="Kommentartext Zchn"/>
    <w:basedOn w:val="Absatz-Standardschriftart"/>
    <w:link w:val="Kommentartext"/>
    <w:uiPriority w:val="99"/>
    <w:rsid w:val="00E10774"/>
    <w:rPr>
      <w:sz w:val="20"/>
      <w:szCs w:val="20"/>
      <w:lang w:eastAsia="en-GB"/>
    </w:rPr>
  </w:style>
  <w:style w:type="paragraph" w:styleId="Kommentarthema">
    <w:name w:val="annotation subject"/>
    <w:basedOn w:val="Kommentartext"/>
    <w:next w:val="Kommentartext"/>
    <w:link w:val="KommentarthemaZchn"/>
    <w:uiPriority w:val="99"/>
    <w:semiHidden/>
    <w:unhideWhenUsed/>
    <w:rsid w:val="00E10774"/>
    <w:rPr>
      <w:b/>
      <w:bCs/>
    </w:rPr>
  </w:style>
  <w:style w:type="character" w:customStyle="1" w:styleId="KommentarthemaZchn">
    <w:name w:val="Kommentarthema Zchn"/>
    <w:basedOn w:val="KommentartextZchn"/>
    <w:link w:val="Kommentarthema"/>
    <w:uiPriority w:val="99"/>
    <w:semiHidden/>
    <w:rsid w:val="00E10774"/>
    <w:rPr>
      <w:b/>
      <w:bCs/>
      <w:sz w:val="20"/>
      <w:szCs w:val="20"/>
      <w:lang w:eastAsia="en-GB"/>
    </w:rPr>
  </w:style>
  <w:style w:type="paragraph" w:styleId="Sprechblasentext">
    <w:name w:val="Balloon Text"/>
    <w:basedOn w:val="Standard"/>
    <w:link w:val="SprechblasentextZchn"/>
    <w:uiPriority w:val="99"/>
    <w:semiHidden/>
    <w:unhideWhenUsed/>
    <w:rsid w:val="00E1077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10774"/>
    <w:rPr>
      <w:rFonts w:ascii="Segoe UI" w:hAnsi="Segoe UI" w:cs="Segoe UI"/>
      <w:sz w:val="18"/>
      <w:szCs w:val="18"/>
      <w:lang w:eastAsia="en-GB"/>
    </w:rPr>
  </w:style>
  <w:style w:type="paragraph" w:customStyle="1" w:styleId="xtext-build-content">
    <w:name w:val="x_text-build-content"/>
    <w:basedOn w:val="Standard"/>
    <w:rsid w:val="003A4C2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48780D"/>
    <w:pPr>
      <w:ind w:left="720"/>
      <w:contextualSpacing/>
    </w:pPr>
  </w:style>
  <w:style w:type="paragraph" w:styleId="berarbeitung">
    <w:name w:val="Revision"/>
    <w:hidden/>
    <w:uiPriority w:val="99"/>
    <w:semiHidden/>
    <w:rsid w:val="00517088"/>
    <w:pPr>
      <w:spacing w:line="240" w:lineRule="auto"/>
    </w:pPr>
    <w:rPr>
      <w:lang w:eastAsia="en-GB"/>
    </w:rPr>
  </w:style>
  <w:style w:type="paragraph" w:styleId="Kopfzeile">
    <w:name w:val="header"/>
    <w:basedOn w:val="Standard"/>
    <w:link w:val="KopfzeileZchn"/>
    <w:uiPriority w:val="99"/>
    <w:unhideWhenUsed/>
    <w:rsid w:val="00C9045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90455"/>
    <w:rPr>
      <w:lang w:eastAsia="en-GB"/>
    </w:rPr>
  </w:style>
  <w:style w:type="paragraph" w:styleId="Fuzeile">
    <w:name w:val="footer"/>
    <w:basedOn w:val="Standard"/>
    <w:link w:val="FuzeileZchn"/>
    <w:uiPriority w:val="99"/>
    <w:unhideWhenUsed/>
    <w:rsid w:val="00C9045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90455"/>
    <w:rPr>
      <w:lang w:eastAsia="en-GB"/>
    </w:rPr>
  </w:style>
  <w:style w:type="character" w:customStyle="1" w:styleId="LinkMongoDB">
    <w:name w:val="Link MongoDB"/>
    <w:basedOn w:val="Absatz-Standardschriftart"/>
    <w:uiPriority w:val="1"/>
    <w:qFormat/>
    <w:rsid w:val="00983DEA"/>
    <w:rPr>
      <w:rFonts w:ascii="Arial" w:hAnsi="Arial"/>
      <w:sz w:val="21"/>
      <w:szCs w:val="21"/>
    </w:rPr>
  </w:style>
  <w:style w:type="character" w:styleId="NichtaufgelsteErwhnung">
    <w:name w:val="Unresolved Mention"/>
    <w:basedOn w:val="Absatz-Standardschriftart"/>
    <w:uiPriority w:val="99"/>
    <w:semiHidden/>
    <w:unhideWhenUsed/>
    <w:rsid w:val="00A63B90"/>
    <w:rPr>
      <w:color w:val="605E5C"/>
      <w:shd w:val="clear" w:color="auto" w:fill="E1DFDD"/>
    </w:rPr>
  </w:style>
  <w:style w:type="character" w:styleId="Hervorhebung">
    <w:name w:val="Emphasis"/>
    <w:basedOn w:val="Absatz-Standardschriftart"/>
    <w:uiPriority w:val="20"/>
    <w:qFormat/>
    <w:rsid w:val="00C21221"/>
    <w:rPr>
      <w:i/>
      <w:iCs/>
    </w:rPr>
  </w:style>
  <w:style w:type="paragraph" w:customStyle="1" w:styleId="Flietext">
    <w:name w:val="Fließtext"/>
    <w:basedOn w:val="Standard"/>
    <w:qFormat/>
    <w:rsid w:val="00C6784A"/>
    <w:pPr>
      <w:spacing w:before="240" w:after="120"/>
    </w:pPr>
    <w:rPr>
      <w:sz w:val="21"/>
      <w:szCs w:val="21"/>
    </w:rPr>
  </w:style>
  <w:style w:type="paragraph" w:customStyle="1" w:styleId="MongoDBZs">
    <w:name w:val="MongoDB ZÜs"/>
    <w:basedOn w:val="Flietext"/>
    <w:qFormat/>
    <w:rsid w:val="00C6784A"/>
    <w:rPr>
      <w:b/>
      <w:bCs/>
      <w:color w:val="00684A"/>
    </w:rPr>
  </w:style>
  <w:style w:type="paragraph" w:customStyle="1" w:styleId="MongoDBZ2">
    <w:name w:val="MongoDB ZÜ2"/>
    <w:basedOn w:val="berschrift2"/>
    <w:qFormat/>
    <w:rsid w:val="009C5BCD"/>
    <w:rPr>
      <w:color w:val="0068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438">
      <w:bodyDiv w:val="1"/>
      <w:marLeft w:val="0"/>
      <w:marRight w:val="0"/>
      <w:marTop w:val="0"/>
      <w:marBottom w:val="0"/>
      <w:divBdr>
        <w:top w:val="none" w:sz="0" w:space="0" w:color="auto"/>
        <w:left w:val="none" w:sz="0" w:space="0" w:color="auto"/>
        <w:bottom w:val="none" w:sz="0" w:space="0" w:color="auto"/>
        <w:right w:val="none" w:sz="0" w:space="0" w:color="auto"/>
      </w:divBdr>
    </w:div>
    <w:div w:id="39401023">
      <w:bodyDiv w:val="1"/>
      <w:marLeft w:val="0"/>
      <w:marRight w:val="0"/>
      <w:marTop w:val="0"/>
      <w:marBottom w:val="0"/>
      <w:divBdr>
        <w:top w:val="none" w:sz="0" w:space="0" w:color="auto"/>
        <w:left w:val="none" w:sz="0" w:space="0" w:color="auto"/>
        <w:bottom w:val="none" w:sz="0" w:space="0" w:color="auto"/>
        <w:right w:val="none" w:sz="0" w:space="0" w:color="auto"/>
      </w:divBdr>
    </w:div>
    <w:div w:id="53704400">
      <w:bodyDiv w:val="1"/>
      <w:marLeft w:val="0"/>
      <w:marRight w:val="0"/>
      <w:marTop w:val="0"/>
      <w:marBottom w:val="0"/>
      <w:divBdr>
        <w:top w:val="none" w:sz="0" w:space="0" w:color="auto"/>
        <w:left w:val="none" w:sz="0" w:space="0" w:color="auto"/>
        <w:bottom w:val="none" w:sz="0" w:space="0" w:color="auto"/>
        <w:right w:val="none" w:sz="0" w:space="0" w:color="auto"/>
      </w:divBdr>
    </w:div>
    <w:div w:id="54592662">
      <w:bodyDiv w:val="1"/>
      <w:marLeft w:val="0"/>
      <w:marRight w:val="0"/>
      <w:marTop w:val="0"/>
      <w:marBottom w:val="0"/>
      <w:divBdr>
        <w:top w:val="none" w:sz="0" w:space="0" w:color="auto"/>
        <w:left w:val="none" w:sz="0" w:space="0" w:color="auto"/>
        <w:bottom w:val="none" w:sz="0" w:space="0" w:color="auto"/>
        <w:right w:val="none" w:sz="0" w:space="0" w:color="auto"/>
      </w:divBdr>
    </w:div>
    <w:div w:id="63914841">
      <w:bodyDiv w:val="1"/>
      <w:marLeft w:val="0"/>
      <w:marRight w:val="0"/>
      <w:marTop w:val="0"/>
      <w:marBottom w:val="0"/>
      <w:divBdr>
        <w:top w:val="none" w:sz="0" w:space="0" w:color="auto"/>
        <w:left w:val="none" w:sz="0" w:space="0" w:color="auto"/>
        <w:bottom w:val="none" w:sz="0" w:space="0" w:color="auto"/>
        <w:right w:val="none" w:sz="0" w:space="0" w:color="auto"/>
      </w:divBdr>
    </w:div>
    <w:div w:id="97876639">
      <w:bodyDiv w:val="1"/>
      <w:marLeft w:val="0"/>
      <w:marRight w:val="0"/>
      <w:marTop w:val="0"/>
      <w:marBottom w:val="0"/>
      <w:divBdr>
        <w:top w:val="none" w:sz="0" w:space="0" w:color="auto"/>
        <w:left w:val="none" w:sz="0" w:space="0" w:color="auto"/>
        <w:bottom w:val="none" w:sz="0" w:space="0" w:color="auto"/>
        <w:right w:val="none" w:sz="0" w:space="0" w:color="auto"/>
      </w:divBdr>
    </w:div>
    <w:div w:id="102045162">
      <w:bodyDiv w:val="1"/>
      <w:marLeft w:val="0"/>
      <w:marRight w:val="0"/>
      <w:marTop w:val="0"/>
      <w:marBottom w:val="0"/>
      <w:divBdr>
        <w:top w:val="none" w:sz="0" w:space="0" w:color="auto"/>
        <w:left w:val="none" w:sz="0" w:space="0" w:color="auto"/>
        <w:bottom w:val="none" w:sz="0" w:space="0" w:color="auto"/>
        <w:right w:val="none" w:sz="0" w:space="0" w:color="auto"/>
      </w:divBdr>
    </w:div>
    <w:div w:id="164982247">
      <w:bodyDiv w:val="1"/>
      <w:marLeft w:val="0"/>
      <w:marRight w:val="0"/>
      <w:marTop w:val="0"/>
      <w:marBottom w:val="0"/>
      <w:divBdr>
        <w:top w:val="none" w:sz="0" w:space="0" w:color="auto"/>
        <w:left w:val="none" w:sz="0" w:space="0" w:color="auto"/>
        <w:bottom w:val="none" w:sz="0" w:space="0" w:color="auto"/>
        <w:right w:val="none" w:sz="0" w:space="0" w:color="auto"/>
      </w:divBdr>
    </w:div>
    <w:div w:id="176819130">
      <w:bodyDiv w:val="1"/>
      <w:marLeft w:val="0"/>
      <w:marRight w:val="0"/>
      <w:marTop w:val="0"/>
      <w:marBottom w:val="0"/>
      <w:divBdr>
        <w:top w:val="none" w:sz="0" w:space="0" w:color="auto"/>
        <w:left w:val="none" w:sz="0" w:space="0" w:color="auto"/>
        <w:bottom w:val="none" w:sz="0" w:space="0" w:color="auto"/>
        <w:right w:val="none" w:sz="0" w:space="0" w:color="auto"/>
      </w:divBdr>
    </w:div>
    <w:div w:id="193274172">
      <w:bodyDiv w:val="1"/>
      <w:marLeft w:val="0"/>
      <w:marRight w:val="0"/>
      <w:marTop w:val="0"/>
      <w:marBottom w:val="0"/>
      <w:divBdr>
        <w:top w:val="none" w:sz="0" w:space="0" w:color="auto"/>
        <w:left w:val="none" w:sz="0" w:space="0" w:color="auto"/>
        <w:bottom w:val="none" w:sz="0" w:space="0" w:color="auto"/>
        <w:right w:val="none" w:sz="0" w:space="0" w:color="auto"/>
      </w:divBdr>
    </w:div>
    <w:div w:id="238098837">
      <w:bodyDiv w:val="1"/>
      <w:marLeft w:val="0"/>
      <w:marRight w:val="0"/>
      <w:marTop w:val="0"/>
      <w:marBottom w:val="0"/>
      <w:divBdr>
        <w:top w:val="none" w:sz="0" w:space="0" w:color="auto"/>
        <w:left w:val="none" w:sz="0" w:space="0" w:color="auto"/>
        <w:bottom w:val="none" w:sz="0" w:space="0" w:color="auto"/>
        <w:right w:val="none" w:sz="0" w:space="0" w:color="auto"/>
      </w:divBdr>
    </w:div>
    <w:div w:id="248004258">
      <w:bodyDiv w:val="1"/>
      <w:marLeft w:val="0"/>
      <w:marRight w:val="0"/>
      <w:marTop w:val="0"/>
      <w:marBottom w:val="0"/>
      <w:divBdr>
        <w:top w:val="none" w:sz="0" w:space="0" w:color="auto"/>
        <w:left w:val="none" w:sz="0" w:space="0" w:color="auto"/>
        <w:bottom w:val="none" w:sz="0" w:space="0" w:color="auto"/>
        <w:right w:val="none" w:sz="0" w:space="0" w:color="auto"/>
      </w:divBdr>
    </w:div>
    <w:div w:id="261256849">
      <w:bodyDiv w:val="1"/>
      <w:marLeft w:val="0"/>
      <w:marRight w:val="0"/>
      <w:marTop w:val="0"/>
      <w:marBottom w:val="0"/>
      <w:divBdr>
        <w:top w:val="none" w:sz="0" w:space="0" w:color="auto"/>
        <w:left w:val="none" w:sz="0" w:space="0" w:color="auto"/>
        <w:bottom w:val="none" w:sz="0" w:space="0" w:color="auto"/>
        <w:right w:val="none" w:sz="0" w:space="0" w:color="auto"/>
      </w:divBdr>
    </w:div>
    <w:div w:id="270826076">
      <w:bodyDiv w:val="1"/>
      <w:marLeft w:val="0"/>
      <w:marRight w:val="0"/>
      <w:marTop w:val="0"/>
      <w:marBottom w:val="0"/>
      <w:divBdr>
        <w:top w:val="none" w:sz="0" w:space="0" w:color="auto"/>
        <w:left w:val="none" w:sz="0" w:space="0" w:color="auto"/>
        <w:bottom w:val="none" w:sz="0" w:space="0" w:color="auto"/>
        <w:right w:val="none" w:sz="0" w:space="0" w:color="auto"/>
      </w:divBdr>
    </w:div>
    <w:div w:id="295255132">
      <w:bodyDiv w:val="1"/>
      <w:marLeft w:val="0"/>
      <w:marRight w:val="0"/>
      <w:marTop w:val="0"/>
      <w:marBottom w:val="0"/>
      <w:divBdr>
        <w:top w:val="none" w:sz="0" w:space="0" w:color="auto"/>
        <w:left w:val="none" w:sz="0" w:space="0" w:color="auto"/>
        <w:bottom w:val="none" w:sz="0" w:space="0" w:color="auto"/>
        <w:right w:val="none" w:sz="0" w:space="0" w:color="auto"/>
      </w:divBdr>
    </w:div>
    <w:div w:id="323898730">
      <w:bodyDiv w:val="1"/>
      <w:marLeft w:val="0"/>
      <w:marRight w:val="0"/>
      <w:marTop w:val="0"/>
      <w:marBottom w:val="0"/>
      <w:divBdr>
        <w:top w:val="none" w:sz="0" w:space="0" w:color="auto"/>
        <w:left w:val="none" w:sz="0" w:space="0" w:color="auto"/>
        <w:bottom w:val="none" w:sz="0" w:space="0" w:color="auto"/>
        <w:right w:val="none" w:sz="0" w:space="0" w:color="auto"/>
      </w:divBdr>
    </w:div>
    <w:div w:id="341782231">
      <w:bodyDiv w:val="1"/>
      <w:marLeft w:val="0"/>
      <w:marRight w:val="0"/>
      <w:marTop w:val="0"/>
      <w:marBottom w:val="0"/>
      <w:divBdr>
        <w:top w:val="none" w:sz="0" w:space="0" w:color="auto"/>
        <w:left w:val="none" w:sz="0" w:space="0" w:color="auto"/>
        <w:bottom w:val="none" w:sz="0" w:space="0" w:color="auto"/>
        <w:right w:val="none" w:sz="0" w:space="0" w:color="auto"/>
      </w:divBdr>
    </w:div>
    <w:div w:id="354189174">
      <w:bodyDiv w:val="1"/>
      <w:marLeft w:val="0"/>
      <w:marRight w:val="0"/>
      <w:marTop w:val="0"/>
      <w:marBottom w:val="0"/>
      <w:divBdr>
        <w:top w:val="none" w:sz="0" w:space="0" w:color="auto"/>
        <w:left w:val="none" w:sz="0" w:space="0" w:color="auto"/>
        <w:bottom w:val="none" w:sz="0" w:space="0" w:color="auto"/>
        <w:right w:val="none" w:sz="0" w:space="0" w:color="auto"/>
      </w:divBdr>
    </w:div>
    <w:div w:id="392241711">
      <w:bodyDiv w:val="1"/>
      <w:marLeft w:val="0"/>
      <w:marRight w:val="0"/>
      <w:marTop w:val="0"/>
      <w:marBottom w:val="0"/>
      <w:divBdr>
        <w:top w:val="none" w:sz="0" w:space="0" w:color="auto"/>
        <w:left w:val="none" w:sz="0" w:space="0" w:color="auto"/>
        <w:bottom w:val="none" w:sz="0" w:space="0" w:color="auto"/>
        <w:right w:val="none" w:sz="0" w:space="0" w:color="auto"/>
      </w:divBdr>
    </w:div>
    <w:div w:id="431778840">
      <w:bodyDiv w:val="1"/>
      <w:marLeft w:val="0"/>
      <w:marRight w:val="0"/>
      <w:marTop w:val="0"/>
      <w:marBottom w:val="0"/>
      <w:divBdr>
        <w:top w:val="none" w:sz="0" w:space="0" w:color="auto"/>
        <w:left w:val="none" w:sz="0" w:space="0" w:color="auto"/>
        <w:bottom w:val="none" w:sz="0" w:space="0" w:color="auto"/>
        <w:right w:val="none" w:sz="0" w:space="0" w:color="auto"/>
      </w:divBdr>
    </w:div>
    <w:div w:id="514925868">
      <w:bodyDiv w:val="1"/>
      <w:marLeft w:val="0"/>
      <w:marRight w:val="0"/>
      <w:marTop w:val="0"/>
      <w:marBottom w:val="0"/>
      <w:divBdr>
        <w:top w:val="none" w:sz="0" w:space="0" w:color="auto"/>
        <w:left w:val="none" w:sz="0" w:space="0" w:color="auto"/>
        <w:bottom w:val="none" w:sz="0" w:space="0" w:color="auto"/>
        <w:right w:val="none" w:sz="0" w:space="0" w:color="auto"/>
      </w:divBdr>
    </w:div>
    <w:div w:id="553273149">
      <w:bodyDiv w:val="1"/>
      <w:marLeft w:val="0"/>
      <w:marRight w:val="0"/>
      <w:marTop w:val="0"/>
      <w:marBottom w:val="0"/>
      <w:divBdr>
        <w:top w:val="none" w:sz="0" w:space="0" w:color="auto"/>
        <w:left w:val="none" w:sz="0" w:space="0" w:color="auto"/>
        <w:bottom w:val="none" w:sz="0" w:space="0" w:color="auto"/>
        <w:right w:val="none" w:sz="0" w:space="0" w:color="auto"/>
      </w:divBdr>
    </w:div>
    <w:div w:id="564609059">
      <w:bodyDiv w:val="1"/>
      <w:marLeft w:val="0"/>
      <w:marRight w:val="0"/>
      <w:marTop w:val="0"/>
      <w:marBottom w:val="0"/>
      <w:divBdr>
        <w:top w:val="none" w:sz="0" w:space="0" w:color="auto"/>
        <w:left w:val="none" w:sz="0" w:space="0" w:color="auto"/>
        <w:bottom w:val="none" w:sz="0" w:space="0" w:color="auto"/>
        <w:right w:val="none" w:sz="0" w:space="0" w:color="auto"/>
      </w:divBdr>
    </w:div>
    <w:div w:id="568420466">
      <w:bodyDiv w:val="1"/>
      <w:marLeft w:val="0"/>
      <w:marRight w:val="0"/>
      <w:marTop w:val="0"/>
      <w:marBottom w:val="0"/>
      <w:divBdr>
        <w:top w:val="none" w:sz="0" w:space="0" w:color="auto"/>
        <w:left w:val="none" w:sz="0" w:space="0" w:color="auto"/>
        <w:bottom w:val="none" w:sz="0" w:space="0" w:color="auto"/>
        <w:right w:val="none" w:sz="0" w:space="0" w:color="auto"/>
      </w:divBdr>
    </w:div>
    <w:div w:id="590043520">
      <w:bodyDiv w:val="1"/>
      <w:marLeft w:val="0"/>
      <w:marRight w:val="0"/>
      <w:marTop w:val="0"/>
      <w:marBottom w:val="0"/>
      <w:divBdr>
        <w:top w:val="none" w:sz="0" w:space="0" w:color="auto"/>
        <w:left w:val="none" w:sz="0" w:space="0" w:color="auto"/>
        <w:bottom w:val="none" w:sz="0" w:space="0" w:color="auto"/>
        <w:right w:val="none" w:sz="0" w:space="0" w:color="auto"/>
      </w:divBdr>
    </w:div>
    <w:div w:id="688027077">
      <w:bodyDiv w:val="1"/>
      <w:marLeft w:val="0"/>
      <w:marRight w:val="0"/>
      <w:marTop w:val="0"/>
      <w:marBottom w:val="0"/>
      <w:divBdr>
        <w:top w:val="none" w:sz="0" w:space="0" w:color="auto"/>
        <w:left w:val="none" w:sz="0" w:space="0" w:color="auto"/>
        <w:bottom w:val="none" w:sz="0" w:space="0" w:color="auto"/>
        <w:right w:val="none" w:sz="0" w:space="0" w:color="auto"/>
      </w:divBdr>
    </w:div>
    <w:div w:id="705835339">
      <w:bodyDiv w:val="1"/>
      <w:marLeft w:val="0"/>
      <w:marRight w:val="0"/>
      <w:marTop w:val="0"/>
      <w:marBottom w:val="0"/>
      <w:divBdr>
        <w:top w:val="none" w:sz="0" w:space="0" w:color="auto"/>
        <w:left w:val="none" w:sz="0" w:space="0" w:color="auto"/>
        <w:bottom w:val="none" w:sz="0" w:space="0" w:color="auto"/>
        <w:right w:val="none" w:sz="0" w:space="0" w:color="auto"/>
      </w:divBdr>
    </w:div>
    <w:div w:id="755979863">
      <w:bodyDiv w:val="1"/>
      <w:marLeft w:val="0"/>
      <w:marRight w:val="0"/>
      <w:marTop w:val="0"/>
      <w:marBottom w:val="0"/>
      <w:divBdr>
        <w:top w:val="none" w:sz="0" w:space="0" w:color="auto"/>
        <w:left w:val="none" w:sz="0" w:space="0" w:color="auto"/>
        <w:bottom w:val="none" w:sz="0" w:space="0" w:color="auto"/>
        <w:right w:val="none" w:sz="0" w:space="0" w:color="auto"/>
      </w:divBdr>
    </w:div>
    <w:div w:id="756749947">
      <w:bodyDiv w:val="1"/>
      <w:marLeft w:val="0"/>
      <w:marRight w:val="0"/>
      <w:marTop w:val="0"/>
      <w:marBottom w:val="0"/>
      <w:divBdr>
        <w:top w:val="none" w:sz="0" w:space="0" w:color="auto"/>
        <w:left w:val="none" w:sz="0" w:space="0" w:color="auto"/>
        <w:bottom w:val="none" w:sz="0" w:space="0" w:color="auto"/>
        <w:right w:val="none" w:sz="0" w:space="0" w:color="auto"/>
      </w:divBdr>
    </w:div>
    <w:div w:id="772476094">
      <w:bodyDiv w:val="1"/>
      <w:marLeft w:val="0"/>
      <w:marRight w:val="0"/>
      <w:marTop w:val="0"/>
      <w:marBottom w:val="0"/>
      <w:divBdr>
        <w:top w:val="none" w:sz="0" w:space="0" w:color="auto"/>
        <w:left w:val="none" w:sz="0" w:space="0" w:color="auto"/>
        <w:bottom w:val="none" w:sz="0" w:space="0" w:color="auto"/>
        <w:right w:val="none" w:sz="0" w:space="0" w:color="auto"/>
      </w:divBdr>
    </w:div>
    <w:div w:id="773936998">
      <w:bodyDiv w:val="1"/>
      <w:marLeft w:val="0"/>
      <w:marRight w:val="0"/>
      <w:marTop w:val="0"/>
      <w:marBottom w:val="0"/>
      <w:divBdr>
        <w:top w:val="none" w:sz="0" w:space="0" w:color="auto"/>
        <w:left w:val="none" w:sz="0" w:space="0" w:color="auto"/>
        <w:bottom w:val="none" w:sz="0" w:space="0" w:color="auto"/>
        <w:right w:val="none" w:sz="0" w:space="0" w:color="auto"/>
      </w:divBdr>
    </w:div>
    <w:div w:id="789935445">
      <w:bodyDiv w:val="1"/>
      <w:marLeft w:val="0"/>
      <w:marRight w:val="0"/>
      <w:marTop w:val="0"/>
      <w:marBottom w:val="0"/>
      <w:divBdr>
        <w:top w:val="none" w:sz="0" w:space="0" w:color="auto"/>
        <w:left w:val="none" w:sz="0" w:space="0" w:color="auto"/>
        <w:bottom w:val="none" w:sz="0" w:space="0" w:color="auto"/>
        <w:right w:val="none" w:sz="0" w:space="0" w:color="auto"/>
      </w:divBdr>
    </w:div>
    <w:div w:id="801003068">
      <w:bodyDiv w:val="1"/>
      <w:marLeft w:val="0"/>
      <w:marRight w:val="0"/>
      <w:marTop w:val="0"/>
      <w:marBottom w:val="0"/>
      <w:divBdr>
        <w:top w:val="none" w:sz="0" w:space="0" w:color="auto"/>
        <w:left w:val="none" w:sz="0" w:space="0" w:color="auto"/>
        <w:bottom w:val="none" w:sz="0" w:space="0" w:color="auto"/>
        <w:right w:val="none" w:sz="0" w:space="0" w:color="auto"/>
      </w:divBdr>
    </w:div>
    <w:div w:id="806237323">
      <w:bodyDiv w:val="1"/>
      <w:marLeft w:val="0"/>
      <w:marRight w:val="0"/>
      <w:marTop w:val="0"/>
      <w:marBottom w:val="0"/>
      <w:divBdr>
        <w:top w:val="none" w:sz="0" w:space="0" w:color="auto"/>
        <w:left w:val="none" w:sz="0" w:space="0" w:color="auto"/>
        <w:bottom w:val="none" w:sz="0" w:space="0" w:color="auto"/>
        <w:right w:val="none" w:sz="0" w:space="0" w:color="auto"/>
      </w:divBdr>
    </w:div>
    <w:div w:id="831407412">
      <w:bodyDiv w:val="1"/>
      <w:marLeft w:val="0"/>
      <w:marRight w:val="0"/>
      <w:marTop w:val="0"/>
      <w:marBottom w:val="0"/>
      <w:divBdr>
        <w:top w:val="none" w:sz="0" w:space="0" w:color="auto"/>
        <w:left w:val="none" w:sz="0" w:space="0" w:color="auto"/>
        <w:bottom w:val="none" w:sz="0" w:space="0" w:color="auto"/>
        <w:right w:val="none" w:sz="0" w:space="0" w:color="auto"/>
      </w:divBdr>
    </w:div>
    <w:div w:id="857424634">
      <w:bodyDiv w:val="1"/>
      <w:marLeft w:val="0"/>
      <w:marRight w:val="0"/>
      <w:marTop w:val="0"/>
      <w:marBottom w:val="0"/>
      <w:divBdr>
        <w:top w:val="none" w:sz="0" w:space="0" w:color="auto"/>
        <w:left w:val="none" w:sz="0" w:space="0" w:color="auto"/>
        <w:bottom w:val="none" w:sz="0" w:space="0" w:color="auto"/>
        <w:right w:val="none" w:sz="0" w:space="0" w:color="auto"/>
      </w:divBdr>
    </w:div>
    <w:div w:id="878127817">
      <w:bodyDiv w:val="1"/>
      <w:marLeft w:val="0"/>
      <w:marRight w:val="0"/>
      <w:marTop w:val="0"/>
      <w:marBottom w:val="0"/>
      <w:divBdr>
        <w:top w:val="none" w:sz="0" w:space="0" w:color="auto"/>
        <w:left w:val="none" w:sz="0" w:space="0" w:color="auto"/>
        <w:bottom w:val="none" w:sz="0" w:space="0" w:color="auto"/>
        <w:right w:val="none" w:sz="0" w:space="0" w:color="auto"/>
      </w:divBdr>
    </w:div>
    <w:div w:id="887685968">
      <w:bodyDiv w:val="1"/>
      <w:marLeft w:val="0"/>
      <w:marRight w:val="0"/>
      <w:marTop w:val="0"/>
      <w:marBottom w:val="0"/>
      <w:divBdr>
        <w:top w:val="none" w:sz="0" w:space="0" w:color="auto"/>
        <w:left w:val="none" w:sz="0" w:space="0" w:color="auto"/>
        <w:bottom w:val="none" w:sz="0" w:space="0" w:color="auto"/>
        <w:right w:val="none" w:sz="0" w:space="0" w:color="auto"/>
      </w:divBdr>
    </w:div>
    <w:div w:id="896942022">
      <w:bodyDiv w:val="1"/>
      <w:marLeft w:val="0"/>
      <w:marRight w:val="0"/>
      <w:marTop w:val="0"/>
      <w:marBottom w:val="0"/>
      <w:divBdr>
        <w:top w:val="none" w:sz="0" w:space="0" w:color="auto"/>
        <w:left w:val="none" w:sz="0" w:space="0" w:color="auto"/>
        <w:bottom w:val="none" w:sz="0" w:space="0" w:color="auto"/>
        <w:right w:val="none" w:sz="0" w:space="0" w:color="auto"/>
      </w:divBdr>
    </w:div>
    <w:div w:id="932392728">
      <w:bodyDiv w:val="1"/>
      <w:marLeft w:val="0"/>
      <w:marRight w:val="0"/>
      <w:marTop w:val="0"/>
      <w:marBottom w:val="0"/>
      <w:divBdr>
        <w:top w:val="none" w:sz="0" w:space="0" w:color="auto"/>
        <w:left w:val="none" w:sz="0" w:space="0" w:color="auto"/>
        <w:bottom w:val="none" w:sz="0" w:space="0" w:color="auto"/>
        <w:right w:val="none" w:sz="0" w:space="0" w:color="auto"/>
      </w:divBdr>
    </w:div>
    <w:div w:id="975065404">
      <w:bodyDiv w:val="1"/>
      <w:marLeft w:val="0"/>
      <w:marRight w:val="0"/>
      <w:marTop w:val="0"/>
      <w:marBottom w:val="0"/>
      <w:divBdr>
        <w:top w:val="none" w:sz="0" w:space="0" w:color="auto"/>
        <w:left w:val="none" w:sz="0" w:space="0" w:color="auto"/>
        <w:bottom w:val="none" w:sz="0" w:space="0" w:color="auto"/>
        <w:right w:val="none" w:sz="0" w:space="0" w:color="auto"/>
      </w:divBdr>
    </w:div>
    <w:div w:id="997928524">
      <w:bodyDiv w:val="1"/>
      <w:marLeft w:val="0"/>
      <w:marRight w:val="0"/>
      <w:marTop w:val="0"/>
      <w:marBottom w:val="0"/>
      <w:divBdr>
        <w:top w:val="none" w:sz="0" w:space="0" w:color="auto"/>
        <w:left w:val="none" w:sz="0" w:space="0" w:color="auto"/>
        <w:bottom w:val="none" w:sz="0" w:space="0" w:color="auto"/>
        <w:right w:val="none" w:sz="0" w:space="0" w:color="auto"/>
      </w:divBdr>
    </w:div>
    <w:div w:id="1020274781">
      <w:bodyDiv w:val="1"/>
      <w:marLeft w:val="0"/>
      <w:marRight w:val="0"/>
      <w:marTop w:val="0"/>
      <w:marBottom w:val="0"/>
      <w:divBdr>
        <w:top w:val="none" w:sz="0" w:space="0" w:color="auto"/>
        <w:left w:val="none" w:sz="0" w:space="0" w:color="auto"/>
        <w:bottom w:val="none" w:sz="0" w:space="0" w:color="auto"/>
        <w:right w:val="none" w:sz="0" w:space="0" w:color="auto"/>
      </w:divBdr>
    </w:div>
    <w:div w:id="1055735367">
      <w:bodyDiv w:val="1"/>
      <w:marLeft w:val="0"/>
      <w:marRight w:val="0"/>
      <w:marTop w:val="0"/>
      <w:marBottom w:val="0"/>
      <w:divBdr>
        <w:top w:val="none" w:sz="0" w:space="0" w:color="auto"/>
        <w:left w:val="none" w:sz="0" w:space="0" w:color="auto"/>
        <w:bottom w:val="none" w:sz="0" w:space="0" w:color="auto"/>
        <w:right w:val="none" w:sz="0" w:space="0" w:color="auto"/>
      </w:divBdr>
    </w:div>
    <w:div w:id="1064835019">
      <w:bodyDiv w:val="1"/>
      <w:marLeft w:val="0"/>
      <w:marRight w:val="0"/>
      <w:marTop w:val="0"/>
      <w:marBottom w:val="0"/>
      <w:divBdr>
        <w:top w:val="none" w:sz="0" w:space="0" w:color="auto"/>
        <w:left w:val="none" w:sz="0" w:space="0" w:color="auto"/>
        <w:bottom w:val="none" w:sz="0" w:space="0" w:color="auto"/>
        <w:right w:val="none" w:sz="0" w:space="0" w:color="auto"/>
      </w:divBdr>
    </w:div>
    <w:div w:id="1076394687">
      <w:bodyDiv w:val="1"/>
      <w:marLeft w:val="0"/>
      <w:marRight w:val="0"/>
      <w:marTop w:val="0"/>
      <w:marBottom w:val="0"/>
      <w:divBdr>
        <w:top w:val="none" w:sz="0" w:space="0" w:color="auto"/>
        <w:left w:val="none" w:sz="0" w:space="0" w:color="auto"/>
        <w:bottom w:val="none" w:sz="0" w:space="0" w:color="auto"/>
        <w:right w:val="none" w:sz="0" w:space="0" w:color="auto"/>
      </w:divBdr>
    </w:div>
    <w:div w:id="1098865467">
      <w:bodyDiv w:val="1"/>
      <w:marLeft w:val="0"/>
      <w:marRight w:val="0"/>
      <w:marTop w:val="0"/>
      <w:marBottom w:val="0"/>
      <w:divBdr>
        <w:top w:val="none" w:sz="0" w:space="0" w:color="auto"/>
        <w:left w:val="none" w:sz="0" w:space="0" w:color="auto"/>
        <w:bottom w:val="none" w:sz="0" w:space="0" w:color="auto"/>
        <w:right w:val="none" w:sz="0" w:space="0" w:color="auto"/>
      </w:divBdr>
    </w:div>
    <w:div w:id="1145312495">
      <w:bodyDiv w:val="1"/>
      <w:marLeft w:val="0"/>
      <w:marRight w:val="0"/>
      <w:marTop w:val="0"/>
      <w:marBottom w:val="0"/>
      <w:divBdr>
        <w:top w:val="none" w:sz="0" w:space="0" w:color="auto"/>
        <w:left w:val="none" w:sz="0" w:space="0" w:color="auto"/>
        <w:bottom w:val="none" w:sz="0" w:space="0" w:color="auto"/>
        <w:right w:val="none" w:sz="0" w:space="0" w:color="auto"/>
      </w:divBdr>
    </w:div>
    <w:div w:id="1177772119">
      <w:bodyDiv w:val="1"/>
      <w:marLeft w:val="0"/>
      <w:marRight w:val="0"/>
      <w:marTop w:val="0"/>
      <w:marBottom w:val="0"/>
      <w:divBdr>
        <w:top w:val="none" w:sz="0" w:space="0" w:color="auto"/>
        <w:left w:val="none" w:sz="0" w:space="0" w:color="auto"/>
        <w:bottom w:val="none" w:sz="0" w:space="0" w:color="auto"/>
        <w:right w:val="none" w:sz="0" w:space="0" w:color="auto"/>
      </w:divBdr>
    </w:div>
    <w:div w:id="1193153161">
      <w:bodyDiv w:val="1"/>
      <w:marLeft w:val="0"/>
      <w:marRight w:val="0"/>
      <w:marTop w:val="0"/>
      <w:marBottom w:val="0"/>
      <w:divBdr>
        <w:top w:val="none" w:sz="0" w:space="0" w:color="auto"/>
        <w:left w:val="none" w:sz="0" w:space="0" w:color="auto"/>
        <w:bottom w:val="none" w:sz="0" w:space="0" w:color="auto"/>
        <w:right w:val="none" w:sz="0" w:space="0" w:color="auto"/>
      </w:divBdr>
    </w:div>
    <w:div w:id="1202329206">
      <w:bodyDiv w:val="1"/>
      <w:marLeft w:val="0"/>
      <w:marRight w:val="0"/>
      <w:marTop w:val="0"/>
      <w:marBottom w:val="0"/>
      <w:divBdr>
        <w:top w:val="none" w:sz="0" w:space="0" w:color="auto"/>
        <w:left w:val="none" w:sz="0" w:space="0" w:color="auto"/>
        <w:bottom w:val="none" w:sz="0" w:space="0" w:color="auto"/>
        <w:right w:val="none" w:sz="0" w:space="0" w:color="auto"/>
      </w:divBdr>
    </w:div>
    <w:div w:id="1205672503">
      <w:bodyDiv w:val="1"/>
      <w:marLeft w:val="0"/>
      <w:marRight w:val="0"/>
      <w:marTop w:val="0"/>
      <w:marBottom w:val="0"/>
      <w:divBdr>
        <w:top w:val="none" w:sz="0" w:space="0" w:color="auto"/>
        <w:left w:val="none" w:sz="0" w:space="0" w:color="auto"/>
        <w:bottom w:val="none" w:sz="0" w:space="0" w:color="auto"/>
        <w:right w:val="none" w:sz="0" w:space="0" w:color="auto"/>
      </w:divBdr>
    </w:div>
    <w:div w:id="1206455093">
      <w:bodyDiv w:val="1"/>
      <w:marLeft w:val="0"/>
      <w:marRight w:val="0"/>
      <w:marTop w:val="0"/>
      <w:marBottom w:val="0"/>
      <w:divBdr>
        <w:top w:val="none" w:sz="0" w:space="0" w:color="auto"/>
        <w:left w:val="none" w:sz="0" w:space="0" w:color="auto"/>
        <w:bottom w:val="none" w:sz="0" w:space="0" w:color="auto"/>
        <w:right w:val="none" w:sz="0" w:space="0" w:color="auto"/>
      </w:divBdr>
    </w:div>
    <w:div w:id="1233387814">
      <w:bodyDiv w:val="1"/>
      <w:marLeft w:val="0"/>
      <w:marRight w:val="0"/>
      <w:marTop w:val="0"/>
      <w:marBottom w:val="0"/>
      <w:divBdr>
        <w:top w:val="none" w:sz="0" w:space="0" w:color="auto"/>
        <w:left w:val="none" w:sz="0" w:space="0" w:color="auto"/>
        <w:bottom w:val="none" w:sz="0" w:space="0" w:color="auto"/>
        <w:right w:val="none" w:sz="0" w:space="0" w:color="auto"/>
      </w:divBdr>
    </w:div>
    <w:div w:id="1285891681">
      <w:bodyDiv w:val="1"/>
      <w:marLeft w:val="0"/>
      <w:marRight w:val="0"/>
      <w:marTop w:val="0"/>
      <w:marBottom w:val="0"/>
      <w:divBdr>
        <w:top w:val="none" w:sz="0" w:space="0" w:color="auto"/>
        <w:left w:val="none" w:sz="0" w:space="0" w:color="auto"/>
        <w:bottom w:val="none" w:sz="0" w:space="0" w:color="auto"/>
        <w:right w:val="none" w:sz="0" w:space="0" w:color="auto"/>
      </w:divBdr>
    </w:div>
    <w:div w:id="1331835565">
      <w:bodyDiv w:val="1"/>
      <w:marLeft w:val="0"/>
      <w:marRight w:val="0"/>
      <w:marTop w:val="0"/>
      <w:marBottom w:val="0"/>
      <w:divBdr>
        <w:top w:val="none" w:sz="0" w:space="0" w:color="auto"/>
        <w:left w:val="none" w:sz="0" w:space="0" w:color="auto"/>
        <w:bottom w:val="none" w:sz="0" w:space="0" w:color="auto"/>
        <w:right w:val="none" w:sz="0" w:space="0" w:color="auto"/>
      </w:divBdr>
    </w:div>
    <w:div w:id="1349328956">
      <w:bodyDiv w:val="1"/>
      <w:marLeft w:val="0"/>
      <w:marRight w:val="0"/>
      <w:marTop w:val="0"/>
      <w:marBottom w:val="0"/>
      <w:divBdr>
        <w:top w:val="none" w:sz="0" w:space="0" w:color="auto"/>
        <w:left w:val="none" w:sz="0" w:space="0" w:color="auto"/>
        <w:bottom w:val="none" w:sz="0" w:space="0" w:color="auto"/>
        <w:right w:val="none" w:sz="0" w:space="0" w:color="auto"/>
      </w:divBdr>
    </w:div>
    <w:div w:id="1349721816">
      <w:bodyDiv w:val="1"/>
      <w:marLeft w:val="0"/>
      <w:marRight w:val="0"/>
      <w:marTop w:val="0"/>
      <w:marBottom w:val="0"/>
      <w:divBdr>
        <w:top w:val="none" w:sz="0" w:space="0" w:color="auto"/>
        <w:left w:val="none" w:sz="0" w:space="0" w:color="auto"/>
        <w:bottom w:val="none" w:sz="0" w:space="0" w:color="auto"/>
        <w:right w:val="none" w:sz="0" w:space="0" w:color="auto"/>
      </w:divBdr>
    </w:div>
    <w:div w:id="1352416601">
      <w:bodyDiv w:val="1"/>
      <w:marLeft w:val="0"/>
      <w:marRight w:val="0"/>
      <w:marTop w:val="0"/>
      <w:marBottom w:val="0"/>
      <w:divBdr>
        <w:top w:val="none" w:sz="0" w:space="0" w:color="auto"/>
        <w:left w:val="none" w:sz="0" w:space="0" w:color="auto"/>
        <w:bottom w:val="none" w:sz="0" w:space="0" w:color="auto"/>
        <w:right w:val="none" w:sz="0" w:space="0" w:color="auto"/>
      </w:divBdr>
    </w:div>
    <w:div w:id="1389767535">
      <w:bodyDiv w:val="1"/>
      <w:marLeft w:val="0"/>
      <w:marRight w:val="0"/>
      <w:marTop w:val="0"/>
      <w:marBottom w:val="0"/>
      <w:divBdr>
        <w:top w:val="none" w:sz="0" w:space="0" w:color="auto"/>
        <w:left w:val="none" w:sz="0" w:space="0" w:color="auto"/>
        <w:bottom w:val="none" w:sz="0" w:space="0" w:color="auto"/>
        <w:right w:val="none" w:sz="0" w:space="0" w:color="auto"/>
      </w:divBdr>
    </w:div>
    <w:div w:id="1428699259">
      <w:bodyDiv w:val="1"/>
      <w:marLeft w:val="0"/>
      <w:marRight w:val="0"/>
      <w:marTop w:val="0"/>
      <w:marBottom w:val="0"/>
      <w:divBdr>
        <w:top w:val="none" w:sz="0" w:space="0" w:color="auto"/>
        <w:left w:val="none" w:sz="0" w:space="0" w:color="auto"/>
        <w:bottom w:val="none" w:sz="0" w:space="0" w:color="auto"/>
        <w:right w:val="none" w:sz="0" w:space="0" w:color="auto"/>
      </w:divBdr>
    </w:div>
    <w:div w:id="1434786384">
      <w:bodyDiv w:val="1"/>
      <w:marLeft w:val="0"/>
      <w:marRight w:val="0"/>
      <w:marTop w:val="0"/>
      <w:marBottom w:val="0"/>
      <w:divBdr>
        <w:top w:val="none" w:sz="0" w:space="0" w:color="auto"/>
        <w:left w:val="none" w:sz="0" w:space="0" w:color="auto"/>
        <w:bottom w:val="none" w:sz="0" w:space="0" w:color="auto"/>
        <w:right w:val="none" w:sz="0" w:space="0" w:color="auto"/>
      </w:divBdr>
    </w:div>
    <w:div w:id="1435325850">
      <w:bodyDiv w:val="1"/>
      <w:marLeft w:val="0"/>
      <w:marRight w:val="0"/>
      <w:marTop w:val="0"/>
      <w:marBottom w:val="0"/>
      <w:divBdr>
        <w:top w:val="none" w:sz="0" w:space="0" w:color="auto"/>
        <w:left w:val="none" w:sz="0" w:space="0" w:color="auto"/>
        <w:bottom w:val="none" w:sz="0" w:space="0" w:color="auto"/>
        <w:right w:val="none" w:sz="0" w:space="0" w:color="auto"/>
      </w:divBdr>
    </w:div>
    <w:div w:id="1445224730">
      <w:bodyDiv w:val="1"/>
      <w:marLeft w:val="0"/>
      <w:marRight w:val="0"/>
      <w:marTop w:val="0"/>
      <w:marBottom w:val="0"/>
      <w:divBdr>
        <w:top w:val="none" w:sz="0" w:space="0" w:color="auto"/>
        <w:left w:val="none" w:sz="0" w:space="0" w:color="auto"/>
        <w:bottom w:val="none" w:sz="0" w:space="0" w:color="auto"/>
        <w:right w:val="none" w:sz="0" w:space="0" w:color="auto"/>
      </w:divBdr>
    </w:div>
    <w:div w:id="1469318422">
      <w:bodyDiv w:val="1"/>
      <w:marLeft w:val="0"/>
      <w:marRight w:val="0"/>
      <w:marTop w:val="0"/>
      <w:marBottom w:val="0"/>
      <w:divBdr>
        <w:top w:val="none" w:sz="0" w:space="0" w:color="auto"/>
        <w:left w:val="none" w:sz="0" w:space="0" w:color="auto"/>
        <w:bottom w:val="none" w:sz="0" w:space="0" w:color="auto"/>
        <w:right w:val="none" w:sz="0" w:space="0" w:color="auto"/>
      </w:divBdr>
    </w:div>
    <w:div w:id="1487166788">
      <w:bodyDiv w:val="1"/>
      <w:marLeft w:val="0"/>
      <w:marRight w:val="0"/>
      <w:marTop w:val="0"/>
      <w:marBottom w:val="0"/>
      <w:divBdr>
        <w:top w:val="none" w:sz="0" w:space="0" w:color="auto"/>
        <w:left w:val="none" w:sz="0" w:space="0" w:color="auto"/>
        <w:bottom w:val="none" w:sz="0" w:space="0" w:color="auto"/>
        <w:right w:val="none" w:sz="0" w:space="0" w:color="auto"/>
      </w:divBdr>
    </w:div>
    <w:div w:id="1517696396">
      <w:bodyDiv w:val="1"/>
      <w:marLeft w:val="0"/>
      <w:marRight w:val="0"/>
      <w:marTop w:val="0"/>
      <w:marBottom w:val="0"/>
      <w:divBdr>
        <w:top w:val="none" w:sz="0" w:space="0" w:color="auto"/>
        <w:left w:val="none" w:sz="0" w:space="0" w:color="auto"/>
        <w:bottom w:val="none" w:sz="0" w:space="0" w:color="auto"/>
        <w:right w:val="none" w:sz="0" w:space="0" w:color="auto"/>
      </w:divBdr>
    </w:div>
    <w:div w:id="1549216889">
      <w:bodyDiv w:val="1"/>
      <w:marLeft w:val="0"/>
      <w:marRight w:val="0"/>
      <w:marTop w:val="0"/>
      <w:marBottom w:val="0"/>
      <w:divBdr>
        <w:top w:val="none" w:sz="0" w:space="0" w:color="auto"/>
        <w:left w:val="none" w:sz="0" w:space="0" w:color="auto"/>
        <w:bottom w:val="none" w:sz="0" w:space="0" w:color="auto"/>
        <w:right w:val="none" w:sz="0" w:space="0" w:color="auto"/>
      </w:divBdr>
    </w:div>
    <w:div w:id="1549994189">
      <w:bodyDiv w:val="1"/>
      <w:marLeft w:val="0"/>
      <w:marRight w:val="0"/>
      <w:marTop w:val="0"/>
      <w:marBottom w:val="0"/>
      <w:divBdr>
        <w:top w:val="none" w:sz="0" w:space="0" w:color="auto"/>
        <w:left w:val="none" w:sz="0" w:space="0" w:color="auto"/>
        <w:bottom w:val="none" w:sz="0" w:space="0" w:color="auto"/>
        <w:right w:val="none" w:sz="0" w:space="0" w:color="auto"/>
      </w:divBdr>
    </w:div>
    <w:div w:id="1554149105">
      <w:bodyDiv w:val="1"/>
      <w:marLeft w:val="0"/>
      <w:marRight w:val="0"/>
      <w:marTop w:val="0"/>
      <w:marBottom w:val="0"/>
      <w:divBdr>
        <w:top w:val="none" w:sz="0" w:space="0" w:color="auto"/>
        <w:left w:val="none" w:sz="0" w:space="0" w:color="auto"/>
        <w:bottom w:val="none" w:sz="0" w:space="0" w:color="auto"/>
        <w:right w:val="none" w:sz="0" w:space="0" w:color="auto"/>
      </w:divBdr>
    </w:div>
    <w:div w:id="1567256345">
      <w:bodyDiv w:val="1"/>
      <w:marLeft w:val="0"/>
      <w:marRight w:val="0"/>
      <w:marTop w:val="0"/>
      <w:marBottom w:val="0"/>
      <w:divBdr>
        <w:top w:val="none" w:sz="0" w:space="0" w:color="auto"/>
        <w:left w:val="none" w:sz="0" w:space="0" w:color="auto"/>
        <w:bottom w:val="none" w:sz="0" w:space="0" w:color="auto"/>
        <w:right w:val="none" w:sz="0" w:space="0" w:color="auto"/>
      </w:divBdr>
    </w:div>
    <w:div w:id="1599874429">
      <w:bodyDiv w:val="1"/>
      <w:marLeft w:val="0"/>
      <w:marRight w:val="0"/>
      <w:marTop w:val="0"/>
      <w:marBottom w:val="0"/>
      <w:divBdr>
        <w:top w:val="none" w:sz="0" w:space="0" w:color="auto"/>
        <w:left w:val="none" w:sz="0" w:space="0" w:color="auto"/>
        <w:bottom w:val="none" w:sz="0" w:space="0" w:color="auto"/>
        <w:right w:val="none" w:sz="0" w:space="0" w:color="auto"/>
      </w:divBdr>
    </w:div>
    <w:div w:id="1609703867">
      <w:bodyDiv w:val="1"/>
      <w:marLeft w:val="0"/>
      <w:marRight w:val="0"/>
      <w:marTop w:val="0"/>
      <w:marBottom w:val="0"/>
      <w:divBdr>
        <w:top w:val="none" w:sz="0" w:space="0" w:color="auto"/>
        <w:left w:val="none" w:sz="0" w:space="0" w:color="auto"/>
        <w:bottom w:val="none" w:sz="0" w:space="0" w:color="auto"/>
        <w:right w:val="none" w:sz="0" w:space="0" w:color="auto"/>
      </w:divBdr>
    </w:div>
    <w:div w:id="1616206605">
      <w:bodyDiv w:val="1"/>
      <w:marLeft w:val="0"/>
      <w:marRight w:val="0"/>
      <w:marTop w:val="0"/>
      <w:marBottom w:val="0"/>
      <w:divBdr>
        <w:top w:val="none" w:sz="0" w:space="0" w:color="auto"/>
        <w:left w:val="none" w:sz="0" w:space="0" w:color="auto"/>
        <w:bottom w:val="none" w:sz="0" w:space="0" w:color="auto"/>
        <w:right w:val="none" w:sz="0" w:space="0" w:color="auto"/>
      </w:divBdr>
    </w:div>
    <w:div w:id="1649242996">
      <w:bodyDiv w:val="1"/>
      <w:marLeft w:val="0"/>
      <w:marRight w:val="0"/>
      <w:marTop w:val="0"/>
      <w:marBottom w:val="0"/>
      <w:divBdr>
        <w:top w:val="none" w:sz="0" w:space="0" w:color="auto"/>
        <w:left w:val="none" w:sz="0" w:space="0" w:color="auto"/>
        <w:bottom w:val="none" w:sz="0" w:space="0" w:color="auto"/>
        <w:right w:val="none" w:sz="0" w:space="0" w:color="auto"/>
      </w:divBdr>
    </w:div>
    <w:div w:id="1674842827">
      <w:bodyDiv w:val="1"/>
      <w:marLeft w:val="0"/>
      <w:marRight w:val="0"/>
      <w:marTop w:val="0"/>
      <w:marBottom w:val="0"/>
      <w:divBdr>
        <w:top w:val="none" w:sz="0" w:space="0" w:color="auto"/>
        <w:left w:val="none" w:sz="0" w:space="0" w:color="auto"/>
        <w:bottom w:val="none" w:sz="0" w:space="0" w:color="auto"/>
        <w:right w:val="none" w:sz="0" w:space="0" w:color="auto"/>
      </w:divBdr>
    </w:div>
    <w:div w:id="1685353147">
      <w:bodyDiv w:val="1"/>
      <w:marLeft w:val="0"/>
      <w:marRight w:val="0"/>
      <w:marTop w:val="0"/>
      <w:marBottom w:val="0"/>
      <w:divBdr>
        <w:top w:val="none" w:sz="0" w:space="0" w:color="auto"/>
        <w:left w:val="none" w:sz="0" w:space="0" w:color="auto"/>
        <w:bottom w:val="none" w:sz="0" w:space="0" w:color="auto"/>
        <w:right w:val="none" w:sz="0" w:space="0" w:color="auto"/>
      </w:divBdr>
    </w:div>
    <w:div w:id="1695502298">
      <w:bodyDiv w:val="1"/>
      <w:marLeft w:val="0"/>
      <w:marRight w:val="0"/>
      <w:marTop w:val="0"/>
      <w:marBottom w:val="0"/>
      <w:divBdr>
        <w:top w:val="none" w:sz="0" w:space="0" w:color="auto"/>
        <w:left w:val="none" w:sz="0" w:space="0" w:color="auto"/>
        <w:bottom w:val="none" w:sz="0" w:space="0" w:color="auto"/>
        <w:right w:val="none" w:sz="0" w:space="0" w:color="auto"/>
      </w:divBdr>
    </w:div>
    <w:div w:id="1725563978">
      <w:bodyDiv w:val="1"/>
      <w:marLeft w:val="0"/>
      <w:marRight w:val="0"/>
      <w:marTop w:val="0"/>
      <w:marBottom w:val="0"/>
      <w:divBdr>
        <w:top w:val="none" w:sz="0" w:space="0" w:color="auto"/>
        <w:left w:val="none" w:sz="0" w:space="0" w:color="auto"/>
        <w:bottom w:val="none" w:sz="0" w:space="0" w:color="auto"/>
        <w:right w:val="none" w:sz="0" w:space="0" w:color="auto"/>
      </w:divBdr>
    </w:div>
    <w:div w:id="1748073064">
      <w:bodyDiv w:val="1"/>
      <w:marLeft w:val="0"/>
      <w:marRight w:val="0"/>
      <w:marTop w:val="0"/>
      <w:marBottom w:val="0"/>
      <w:divBdr>
        <w:top w:val="none" w:sz="0" w:space="0" w:color="auto"/>
        <w:left w:val="none" w:sz="0" w:space="0" w:color="auto"/>
        <w:bottom w:val="none" w:sz="0" w:space="0" w:color="auto"/>
        <w:right w:val="none" w:sz="0" w:space="0" w:color="auto"/>
      </w:divBdr>
    </w:div>
    <w:div w:id="1776054667">
      <w:bodyDiv w:val="1"/>
      <w:marLeft w:val="0"/>
      <w:marRight w:val="0"/>
      <w:marTop w:val="0"/>
      <w:marBottom w:val="0"/>
      <w:divBdr>
        <w:top w:val="none" w:sz="0" w:space="0" w:color="auto"/>
        <w:left w:val="none" w:sz="0" w:space="0" w:color="auto"/>
        <w:bottom w:val="none" w:sz="0" w:space="0" w:color="auto"/>
        <w:right w:val="none" w:sz="0" w:space="0" w:color="auto"/>
      </w:divBdr>
    </w:div>
    <w:div w:id="1782996374">
      <w:bodyDiv w:val="1"/>
      <w:marLeft w:val="0"/>
      <w:marRight w:val="0"/>
      <w:marTop w:val="0"/>
      <w:marBottom w:val="0"/>
      <w:divBdr>
        <w:top w:val="none" w:sz="0" w:space="0" w:color="auto"/>
        <w:left w:val="none" w:sz="0" w:space="0" w:color="auto"/>
        <w:bottom w:val="none" w:sz="0" w:space="0" w:color="auto"/>
        <w:right w:val="none" w:sz="0" w:space="0" w:color="auto"/>
      </w:divBdr>
    </w:div>
    <w:div w:id="1872836701">
      <w:bodyDiv w:val="1"/>
      <w:marLeft w:val="0"/>
      <w:marRight w:val="0"/>
      <w:marTop w:val="0"/>
      <w:marBottom w:val="0"/>
      <w:divBdr>
        <w:top w:val="none" w:sz="0" w:space="0" w:color="auto"/>
        <w:left w:val="none" w:sz="0" w:space="0" w:color="auto"/>
        <w:bottom w:val="none" w:sz="0" w:space="0" w:color="auto"/>
        <w:right w:val="none" w:sz="0" w:space="0" w:color="auto"/>
      </w:divBdr>
    </w:div>
    <w:div w:id="1874809232">
      <w:bodyDiv w:val="1"/>
      <w:marLeft w:val="0"/>
      <w:marRight w:val="0"/>
      <w:marTop w:val="0"/>
      <w:marBottom w:val="0"/>
      <w:divBdr>
        <w:top w:val="none" w:sz="0" w:space="0" w:color="auto"/>
        <w:left w:val="none" w:sz="0" w:space="0" w:color="auto"/>
        <w:bottom w:val="none" w:sz="0" w:space="0" w:color="auto"/>
        <w:right w:val="none" w:sz="0" w:space="0" w:color="auto"/>
      </w:divBdr>
    </w:div>
    <w:div w:id="1888568595">
      <w:bodyDiv w:val="1"/>
      <w:marLeft w:val="0"/>
      <w:marRight w:val="0"/>
      <w:marTop w:val="0"/>
      <w:marBottom w:val="0"/>
      <w:divBdr>
        <w:top w:val="none" w:sz="0" w:space="0" w:color="auto"/>
        <w:left w:val="none" w:sz="0" w:space="0" w:color="auto"/>
        <w:bottom w:val="none" w:sz="0" w:space="0" w:color="auto"/>
        <w:right w:val="none" w:sz="0" w:space="0" w:color="auto"/>
      </w:divBdr>
    </w:div>
    <w:div w:id="1895004644">
      <w:bodyDiv w:val="1"/>
      <w:marLeft w:val="0"/>
      <w:marRight w:val="0"/>
      <w:marTop w:val="0"/>
      <w:marBottom w:val="0"/>
      <w:divBdr>
        <w:top w:val="none" w:sz="0" w:space="0" w:color="auto"/>
        <w:left w:val="none" w:sz="0" w:space="0" w:color="auto"/>
        <w:bottom w:val="none" w:sz="0" w:space="0" w:color="auto"/>
        <w:right w:val="none" w:sz="0" w:space="0" w:color="auto"/>
      </w:divBdr>
    </w:div>
    <w:div w:id="1900091796">
      <w:bodyDiv w:val="1"/>
      <w:marLeft w:val="0"/>
      <w:marRight w:val="0"/>
      <w:marTop w:val="0"/>
      <w:marBottom w:val="0"/>
      <w:divBdr>
        <w:top w:val="none" w:sz="0" w:space="0" w:color="auto"/>
        <w:left w:val="none" w:sz="0" w:space="0" w:color="auto"/>
        <w:bottom w:val="none" w:sz="0" w:space="0" w:color="auto"/>
        <w:right w:val="none" w:sz="0" w:space="0" w:color="auto"/>
      </w:divBdr>
    </w:div>
    <w:div w:id="1905943637">
      <w:bodyDiv w:val="1"/>
      <w:marLeft w:val="0"/>
      <w:marRight w:val="0"/>
      <w:marTop w:val="0"/>
      <w:marBottom w:val="0"/>
      <w:divBdr>
        <w:top w:val="none" w:sz="0" w:space="0" w:color="auto"/>
        <w:left w:val="none" w:sz="0" w:space="0" w:color="auto"/>
        <w:bottom w:val="none" w:sz="0" w:space="0" w:color="auto"/>
        <w:right w:val="none" w:sz="0" w:space="0" w:color="auto"/>
      </w:divBdr>
    </w:div>
    <w:div w:id="1939096649">
      <w:bodyDiv w:val="1"/>
      <w:marLeft w:val="0"/>
      <w:marRight w:val="0"/>
      <w:marTop w:val="0"/>
      <w:marBottom w:val="0"/>
      <w:divBdr>
        <w:top w:val="none" w:sz="0" w:space="0" w:color="auto"/>
        <w:left w:val="none" w:sz="0" w:space="0" w:color="auto"/>
        <w:bottom w:val="none" w:sz="0" w:space="0" w:color="auto"/>
        <w:right w:val="none" w:sz="0" w:space="0" w:color="auto"/>
      </w:divBdr>
    </w:div>
    <w:div w:id="1976064347">
      <w:bodyDiv w:val="1"/>
      <w:marLeft w:val="0"/>
      <w:marRight w:val="0"/>
      <w:marTop w:val="0"/>
      <w:marBottom w:val="0"/>
      <w:divBdr>
        <w:top w:val="none" w:sz="0" w:space="0" w:color="auto"/>
        <w:left w:val="none" w:sz="0" w:space="0" w:color="auto"/>
        <w:bottom w:val="none" w:sz="0" w:space="0" w:color="auto"/>
        <w:right w:val="none" w:sz="0" w:space="0" w:color="auto"/>
      </w:divBdr>
    </w:div>
    <w:div w:id="2120834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ess@mongodb.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mongodb.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ongodb.com/de-de/atla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mongodb.com/company/blog/product-release-announcements/amp-ai-driven-approach-modernization" TargetMode="External"/><Relationship Id="rId4" Type="http://schemas.openxmlformats.org/officeDocument/2006/relationships/styles" Target="styles.xml"/><Relationship Id="rId9" Type="http://schemas.openxmlformats.org/officeDocument/2006/relationships/hyperlink" Target="https://www.mongodb.com/de-de" TargetMode="External"/><Relationship Id="rId14" Type="http://schemas.openxmlformats.org/officeDocument/2006/relationships/hyperlink" Target="mailto:FKast@webershandwic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Ysmiut9OwPgFygj/P+BnyO45g==">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</go:docsCustomData>
</go:gDocsCustomXmlDataStorage>
</file>

<file path=customXml/itemProps1.xml><?xml version="1.0" encoding="utf-8"?>
<ds:datastoreItem xmlns:ds="http://schemas.openxmlformats.org/officeDocument/2006/customXml" ds:itemID="{5FC76097-C0C6-4BBB-A967-D7B0196FB03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993</Words>
  <Characters>6261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Interpublic</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Kast, Franziska (BER-WSW)</dc:creator>
  <cp:lastModifiedBy>Kast, Franziska (BER-WSW)</cp:lastModifiedBy>
  <cp:revision>7</cp:revision>
  <dcterms:created xsi:type="dcterms:W3CDTF">2025-11-10T17:03:00Z</dcterms:created>
  <dcterms:modified xsi:type="dcterms:W3CDTF">2025-11-10T21:26:00Z</dcterms:modified>
</cp:coreProperties>
</file>