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EAD3" w14:textId="20B7DBC1" w:rsidR="002A4BF7" w:rsidRPr="00254AE3" w:rsidRDefault="003A5FB2" w:rsidP="00C93419">
      <w:pPr>
        <w:jc w:val="center"/>
        <w:rPr>
          <w:b/>
          <w:sz w:val="26"/>
          <w:szCs w:val="26"/>
        </w:rPr>
      </w:pPr>
      <w:proofErr w:type="spellStart"/>
      <w:r w:rsidRPr="00254AE3">
        <w:rPr>
          <w:b/>
          <w:sz w:val="26"/>
          <w:szCs w:val="26"/>
        </w:rPr>
        <w:t>Udemy</w:t>
      </w:r>
      <w:proofErr w:type="spellEnd"/>
      <w:r w:rsidRPr="00254AE3">
        <w:rPr>
          <w:b/>
          <w:sz w:val="26"/>
          <w:szCs w:val="26"/>
        </w:rPr>
        <w:t xml:space="preserve"> führt neues </w:t>
      </w:r>
      <w:r w:rsidR="008C633B" w:rsidRPr="00254AE3">
        <w:rPr>
          <w:b/>
          <w:sz w:val="26"/>
          <w:szCs w:val="26"/>
        </w:rPr>
        <w:t>Zertifizierungsa</w:t>
      </w:r>
      <w:r w:rsidRPr="00254AE3">
        <w:rPr>
          <w:b/>
          <w:sz w:val="26"/>
          <w:szCs w:val="26"/>
        </w:rPr>
        <w:t>ngebot und Integrated Skills Framework ein</w:t>
      </w:r>
    </w:p>
    <w:p w14:paraId="62891026" w14:textId="54FB7D67" w:rsidR="003A5FB2" w:rsidRPr="003A5FB2" w:rsidRDefault="003A5FB2" w:rsidP="00C93419">
      <w:pPr>
        <w:jc w:val="center"/>
        <w:rPr>
          <w:bCs/>
          <w:i/>
          <w:iCs/>
          <w:szCs w:val="18"/>
        </w:rPr>
      </w:pPr>
      <w:r w:rsidRPr="003A5FB2">
        <w:rPr>
          <w:bCs/>
          <w:i/>
          <w:iCs/>
          <w:szCs w:val="18"/>
        </w:rPr>
        <w:t>Zu den Funktionen gehören kuratierte Lernpfade mit Übungen und Bewertungen, die bei der Vorbereitung auf technische Zertifizierungen und Abzeichen unterstützen</w:t>
      </w:r>
    </w:p>
    <w:p w14:paraId="618026AC" w14:textId="36477C59" w:rsidR="00867CEB" w:rsidRDefault="00C93419" w:rsidP="002A4BF7">
      <w:r w:rsidRPr="00C93419">
        <w:rPr>
          <w:b/>
        </w:rPr>
        <w:t>München</w:t>
      </w:r>
      <w:r w:rsidR="002A4BF7" w:rsidRPr="00C93419">
        <w:rPr>
          <w:b/>
        </w:rPr>
        <w:t>,</w:t>
      </w:r>
      <w:r w:rsidR="00E94B78">
        <w:rPr>
          <w:b/>
        </w:rPr>
        <w:t xml:space="preserve"> </w:t>
      </w:r>
      <w:r w:rsidR="00AC1744">
        <w:rPr>
          <w:b/>
        </w:rPr>
        <w:t>1</w:t>
      </w:r>
      <w:r w:rsidR="008772A4">
        <w:rPr>
          <w:b/>
        </w:rPr>
        <w:t>6</w:t>
      </w:r>
      <w:r w:rsidR="00E94B78" w:rsidRPr="00B70964">
        <w:rPr>
          <w:b/>
        </w:rPr>
        <w:t>.</w:t>
      </w:r>
      <w:r w:rsidR="00E94B78">
        <w:rPr>
          <w:b/>
        </w:rPr>
        <w:t xml:space="preserve"> </w:t>
      </w:r>
      <w:r w:rsidR="003A5FB2">
        <w:rPr>
          <w:b/>
        </w:rPr>
        <w:t xml:space="preserve">August </w:t>
      </w:r>
      <w:r w:rsidRPr="00C93419">
        <w:rPr>
          <w:b/>
        </w:rPr>
        <w:t>2023</w:t>
      </w:r>
      <w:r w:rsidR="002A4BF7" w:rsidRPr="00C93419">
        <w:rPr>
          <w:b/>
        </w:rPr>
        <w:t xml:space="preserve"> </w:t>
      </w:r>
      <w:r w:rsidR="003A5FB2">
        <w:rPr>
          <w:b/>
        </w:rPr>
        <w:t>–</w:t>
      </w:r>
      <w:r w:rsidR="002A4BF7" w:rsidRPr="00C93419">
        <w:rPr>
          <w:b/>
        </w:rPr>
        <w:t xml:space="preserve"> </w:t>
      </w:r>
      <w:r w:rsidR="003A5FB2" w:rsidRPr="003A5FB2">
        <w:t xml:space="preserve">E-Learning Anbieter </w:t>
      </w:r>
      <w:hyperlink r:id="rId7" w:history="1">
        <w:proofErr w:type="spellStart"/>
        <w:r w:rsidR="002A4BF7" w:rsidRPr="0062691F">
          <w:rPr>
            <w:rStyle w:val="Hyperlink"/>
          </w:rPr>
          <w:t>Udemy</w:t>
        </w:r>
        <w:proofErr w:type="spellEnd"/>
      </w:hyperlink>
      <w:r w:rsidR="002A4BF7">
        <w:t xml:space="preserve"> (Nasdaq: UDMY)</w:t>
      </w:r>
      <w:r w:rsidR="00B95F38">
        <w:t xml:space="preserve"> </w:t>
      </w:r>
      <w:r w:rsidR="003A5FB2">
        <w:t>bietet seinen Geschäftskunden ab sofort ein</w:t>
      </w:r>
      <w:r w:rsidR="004C195A">
        <w:t>e</w:t>
      </w:r>
      <w:r w:rsidR="003A5FB2">
        <w:t xml:space="preserve"> neue </w:t>
      </w:r>
      <w:r w:rsidR="004C195A">
        <w:t>Zertifizierungsmöglichkeit</w:t>
      </w:r>
      <w:r w:rsidR="004C195A" w:rsidRPr="003A5FB2">
        <w:t xml:space="preserve"> </w:t>
      </w:r>
      <w:r w:rsidR="003A5FB2">
        <w:t>an</w:t>
      </w:r>
      <w:r w:rsidR="003A5FB2" w:rsidRPr="003A5FB2">
        <w:t xml:space="preserve">. </w:t>
      </w:r>
      <w:r w:rsidR="00867CEB">
        <w:t>Sie wurde</w:t>
      </w:r>
      <w:r w:rsidR="003A5FB2" w:rsidRPr="003A5FB2">
        <w:t xml:space="preserve"> als Teil eine</w:t>
      </w:r>
      <w:r w:rsidR="007D1517">
        <w:t>s</w:t>
      </w:r>
      <w:r w:rsidR="003A5FB2" w:rsidRPr="003A5FB2">
        <w:t xml:space="preserve"> </w:t>
      </w:r>
      <w:hyperlink r:id="rId8" w:history="1">
        <w:r w:rsidR="007D1517">
          <w:rPr>
            <w:rStyle w:val="Hyperlink"/>
          </w:rPr>
          <w:t>Integrated Skills Framework</w:t>
        </w:r>
      </w:hyperlink>
      <w:r w:rsidR="003A5FB2" w:rsidRPr="003A5FB2">
        <w:t xml:space="preserve"> eingeführt, d</w:t>
      </w:r>
      <w:r w:rsidR="007D1517">
        <w:t>as</w:t>
      </w:r>
      <w:r w:rsidR="003A5FB2" w:rsidRPr="003A5FB2">
        <w:t xml:space="preserve"> Unternehmen dabei helfen soll, </w:t>
      </w:r>
      <w:r w:rsidR="00867CEB">
        <w:t>sich in der</w:t>
      </w:r>
      <w:r w:rsidR="003A5FB2" w:rsidRPr="003A5FB2">
        <w:t xml:space="preserve"> komplexe</w:t>
      </w:r>
      <w:r w:rsidR="00867CEB">
        <w:t>n</w:t>
      </w:r>
      <w:r w:rsidR="003A5FB2" w:rsidRPr="003A5FB2">
        <w:t xml:space="preserve"> </w:t>
      </w:r>
      <w:r w:rsidR="00867CEB">
        <w:t>L</w:t>
      </w:r>
      <w:r w:rsidR="003A5FB2" w:rsidRPr="003A5FB2">
        <w:t xml:space="preserve">andschaft </w:t>
      </w:r>
      <w:r w:rsidR="00867CEB">
        <w:t>technischer Qualifikationen zurechtzufinden</w:t>
      </w:r>
      <w:r w:rsidR="003A5FB2">
        <w:t xml:space="preserve">. </w:t>
      </w:r>
      <w:r w:rsidR="003A5FB2" w:rsidRPr="003A5FB2">
        <w:t xml:space="preserve">Durch den Einsatz von </w:t>
      </w:r>
      <w:proofErr w:type="spellStart"/>
      <w:r w:rsidR="003A5FB2" w:rsidRPr="003A5FB2">
        <w:t>Udemy</w:t>
      </w:r>
      <w:proofErr w:type="spellEnd"/>
      <w:r w:rsidR="003A5FB2" w:rsidRPr="003A5FB2">
        <w:t>-Lösungen können Unternehmen ihre aktuelle Kompetenz</w:t>
      </w:r>
      <w:r w:rsidR="00CD769D">
        <w:t>situation</w:t>
      </w:r>
      <w:r w:rsidR="003A5FB2" w:rsidRPr="003A5FB2">
        <w:t xml:space="preserve"> bewerten, kritische </w:t>
      </w:r>
      <w:r w:rsidR="003A5FB2">
        <w:t>Wissensl</w:t>
      </w:r>
      <w:r w:rsidR="003A5FB2" w:rsidRPr="003A5FB2">
        <w:t xml:space="preserve">ücken identifizieren und ihren Mitarbeitern einen effektiven Weg zu Erwerb und Validierung </w:t>
      </w:r>
      <w:r w:rsidR="00867CEB">
        <w:t>technischer</w:t>
      </w:r>
      <w:r w:rsidR="003A5FB2" w:rsidRPr="003A5FB2">
        <w:t xml:space="preserve"> Kompetenzen bieten. </w:t>
      </w:r>
    </w:p>
    <w:p w14:paraId="233B644B" w14:textId="25471249" w:rsidR="003A5FB2" w:rsidRDefault="003A5FB2" w:rsidP="002A4BF7">
      <w:r w:rsidRPr="003A5FB2">
        <w:t xml:space="preserve">Zu diesem Zweck hat </w:t>
      </w:r>
      <w:proofErr w:type="spellStart"/>
      <w:r w:rsidRPr="003A5FB2">
        <w:t>Udemy</w:t>
      </w:r>
      <w:proofErr w:type="spellEnd"/>
      <w:r w:rsidRPr="003A5FB2">
        <w:t xml:space="preserve"> auch eine Partnerschaft mit </w:t>
      </w:r>
      <w:hyperlink r:id="rId9" w:history="1">
        <w:r w:rsidRPr="0062691F">
          <w:rPr>
            <w:rStyle w:val="Hyperlink"/>
          </w:rPr>
          <w:t>1EdTech</w:t>
        </w:r>
      </w:hyperlink>
      <w:r w:rsidRPr="003A5FB2">
        <w:t xml:space="preserve"> geschlossen, um den Open Badges-Standard auf seine Plattform zu bringen. So können Mitarbeiter </w:t>
      </w:r>
      <w:r w:rsidR="00867CEB">
        <w:t xml:space="preserve">diejenigen </w:t>
      </w:r>
      <w:r w:rsidRPr="003A5FB2">
        <w:t xml:space="preserve">Kursinhalte </w:t>
      </w:r>
      <w:r w:rsidR="00867CEB">
        <w:t>identifizieren</w:t>
      </w:r>
      <w:r w:rsidRPr="003A5FB2">
        <w:t xml:space="preserve">, die </w:t>
      </w:r>
      <w:r w:rsidR="00263F46">
        <w:t>s</w:t>
      </w:r>
      <w:r w:rsidR="007D1517">
        <w:t>ie auf</w:t>
      </w:r>
      <w:r w:rsidRPr="003A5FB2">
        <w:t xml:space="preserve"> </w:t>
      </w:r>
      <w:r w:rsidR="00263F46">
        <w:t xml:space="preserve">die </w:t>
      </w:r>
      <w:r w:rsidRPr="003A5FB2">
        <w:t>gefragtesten technischen Zertifizierungen und überprüfbare</w:t>
      </w:r>
      <w:r w:rsidR="00867CEB">
        <w:t>n</w:t>
      </w:r>
      <w:r w:rsidRPr="003A5FB2">
        <w:t xml:space="preserve"> </w:t>
      </w:r>
      <w:r w:rsidR="008C633B">
        <w:t>Nachweise</w:t>
      </w:r>
      <w:r w:rsidRPr="003A5FB2">
        <w:t xml:space="preserve"> wie AWS, Azure und mehr </w:t>
      </w:r>
      <w:r w:rsidR="007D1517">
        <w:t>vorbereiten</w:t>
      </w:r>
      <w:r w:rsidRPr="003A5FB2">
        <w:t>.</w:t>
      </w:r>
    </w:p>
    <w:p w14:paraId="6064DB19" w14:textId="3DA4B6A1" w:rsidR="003F7931" w:rsidRDefault="003F7931" w:rsidP="002A4BF7">
      <w:r>
        <w:t>„Vor allem in der IT ist das Entwicklungstempo enorm</w:t>
      </w:r>
      <w:r w:rsidR="00867CEB">
        <w:t xml:space="preserve">. </w:t>
      </w:r>
      <w:r>
        <w:t xml:space="preserve">Mitarbeiter müssen sich ständig weiterbilden, um mit allen Innovationen Schritt zu halten. </w:t>
      </w:r>
      <w:r w:rsidR="00867CEB">
        <w:t>Damit Wissens- und Kompetenzlücken erst gar nicht entstehen, bedarf es eines zum Innovationstempo passenden</w:t>
      </w:r>
      <w:r w:rsidR="7D460C10">
        <w:t xml:space="preserve"> </w:t>
      </w:r>
      <w:r>
        <w:t>kontinuierliche</w:t>
      </w:r>
      <w:r w:rsidR="00867CEB">
        <w:t>n</w:t>
      </w:r>
      <w:r>
        <w:t xml:space="preserve"> Weiterbildungsangebot</w:t>
      </w:r>
      <w:r w:rsidR="00867CEB">
        <w:t>es</w:t>
      </w:r>
      <w:r>
        <w:t xml:space="preserve"> auf dem neuesten Stand. </w:t>
      </w:r>
      <w:r w:rsidR="00867CEB">
        <w:t>Unsere</w:t>
      </w:r>
      <w:r>
        <w:t xml:space="preserve"> kuratierten Lernpfade</w:t>
      </w:r>
      <w:r w:rsidR="00867CEB">
        <w:t xml:space="preserve"> zur Vorbereitung auf Zertifikatsprüfungen bieten genau das und werden stets aktuell gehalten</w:t>
      </w:r>
      <w:r>
        <w:t xml:space="preserve">. </w:t>
      </w:r>
      <w:r w:rsidR="00867CEB">
        <w:t xml:space="preserve">Davon profitieren </w:t>
      </w:r>
      <w:r>
        <w:t xml:space="preserve">Unternehmen und Mitarbeiter: Die Unternehmen können nachweisen, dass ihre Mitarbeiter </w:t>
      </w:r>
      <w:r w:rsidR="00867CEB">
        <w:t>auf dem neuesten Kompetenzstand sind</w:t>
      </w:r>
      <w:r>
        <w:t xml:space="preserve">, und die Mitarbeiter erhöhen ihren </w:t>
      </w:r>
      <w:r w:rsidR="00CD769D">
        <w:t>eigenen beruflichen</w:t>
      </w:r>
      <w:r>
        <w:t xml:space="preserve"> Wert </w:t>
      </w:r>
      <w:r w:rsidR="00867CEB">
        <w:t>mit</w:t>
      </w:r>
      <w:r>
        <w:t xml:space="preserve"> jede</w:t>
      </w:r>
      <w:r w:rsidR="00867CEB">
        <w:t>m</w:t>
      </w:r>
      <w:r>
        <w:t xml:space="preserve"> erworbene</w:t>
      </w:r>
      <w:r w:rsidR="00867CEB">
        <w:t>n</w:t>
      </w:r>
      <w:r>
        <w:t xml:space="preserve"> Zertifikat“, </w:t>
      </w:r>
      <w:r w:rsidR="00867CEB">
        <w:t>sagt</w:t>
      </w:r>
      <w:r>
        <w:t xml:space="preserve"> Wiebke O</w:t>
      </w:r>
      <w:r w:rsidR="008C633B">
        <w:t>p</w:t>
      </w:r>
      <w:r>
        <w:t xml:space="preserve">terweidt, Strategic Account Executive bei </w:t>
      </w:r>
      <w:proofErr w:type="spellStart"/>
      <w:r>
        <w:t>Udemy</w:t>
      </w:r>
      <w:proofErr w:type="spellEnd"/>
      <w:r>
        <w:t xml:space="preserve">. </w:t>
      </w:r>
    </w:p>
    <w:p w14:paraId="65667798" w14:textId="33C3E8C3" w:rsidR="003A5FB2" w:rsidRDefault="003A5FB2" w:rsidP="003A5FB2">
      <w:r>
        <w:t xml:space="preserve">Das neue </w:t>
      </w:r>
      <w:r w:rsidR="008C633B">
        <w:t>Zertifizierungsangebot</w:t>
      </w:r>
      <w:r>
        <w:t xml:space="preserve"> dient zusammen mit dem Integrated Skills Framework als praktischer Leitfaden, mit dem Unternehmen drei kritische Phasen des Kompetenzaufbaus effektiv angehen können: </w:t>
      </w:r>
      <w:r w:rsidR="00442611">
        <w:rPr>
          <w:b/>
          <w:bCs/>
        </w:rPr>
        <w:t>Identifikation</w:t>
      </w:r>
      <w:r w:rsidRPr="00B524FD">
        <w:rPr>
          <w:b/>
          <w:bCs/>
        </w:rPr>
        <w:t xml:space="preserve">, Vorbereitung und </w:t>
      </w:r>
      <w:r w:rsidR="00867CEB">
        <w:rPr>
          <w:b/>
          <w:bCs/>
        </w:rPr>
        <w:t>Nachweis</w:t>
      </w:r>
      <w:r>
        <w:t>.</w:t>
      </w:r>
    </w:p>
    <w:p w14:paraId="2706E547" w14:textId="7988A696" w:rsidR="003A5FB2" w:rsidRPr="003A5FB2" w:rsidRDefault="00442611" w:rsidP="003A5FB2">
      <w:pPr>
        <w:rPr>
          <w:b/>
          <w:bCs/>
        </w:rPr>
      </w:pPr>
      <w:r>
        <w:rPr>
          <w:b/>
          <w:bCs/>
        </w:rPr>
        <w:t>Identifikation</w:t>
      </w:r>
      <w:r w:rsidR="003A5FB2" w:rsidRPr="003A5FB2">
        <w:rPr>
          <w:b/>
          <w:bCs/>
        </w:rPr>
        <w:t>:</w:t>
      </w:r>
    </w:p>
    <w:p w14:paraId="4E968D37" w14:textId="34C561C7" w:rsidR="003A5FB2" w:rsidRDefault="007D1517" w:rsidP="003A5FB2">
      <w:pPr>
        <w:pStyle w:val="Listenabsatz"/>
        <w:numPr>
          <w:ilvl w:val="0"/>
          <w:numId w:val="3"/>
        </w:numPr>
      </w:pPr>
      <w:proofErr w:type="spellStart"/>
      <w:r>
        <w:t>Udemy</w:t>
      </w:r>
      <w:proofErr w:type="spellEnd"/>
      <w:r>
        <w:t xml:space="preserve"> </w:t>
      </w:r>
      <w:r w:rsidR="003366AD">
        <w:t>stellt</w:t>
      </w:r>
      <w:r>
        <w:t xml:space="preserve"> e</w:t>
      </w:r>
      <w:r w:rsidR="003A5FB2">
        <w:t>ine Plattform</w:t>
      </w:r>
      <w:r w:rsidR="003366AD">
        <w:t xml:space="preserve"> bereit</w:t>
      </w:r>
      <w:r w:rsidR="003A5FB2">
        <w:t xml:space="preserve">, die </w:t>
      </w:r>
      <w:r w:rsidR="00442611">
        <w:t>einen Überblick über</w:t>
      </w:r>
      <w:r w:rsidR="003A5FB2">
        <w:t xml:space="preserve"> die wichtigsten technischen </w:t>
      </w:r>
      <w:r w:rsidR="003A5FB2" w:rsidRPr="003366AD">
        <w:t>Fähigkeiten bietet</w:t>
      </w:r>
      <w:r w:rsidR="003A5FB2">
        <w:t xml:space="preserve">, die </w:t>
      </w:r>
      <w:r w:rsidR="00442611">
        <w:t>heutige</w:t>
      </w:r>
      <w:r w:rsidR="003A5FB2">
        <w:t xml:space="preserve"> Belegschaft</w:t>
      </w:r>
      <w:r w:rsidR="00263F46">
        <w:t>en</w:t>
      </w:r>
      <w:r w:rsidR="003A5FB2">
        <w:t xml:space="preserve"> </w:t>
      </w:r>
      <w:r w:rsidR="00442611">
        <w:t>benötigen</w:t>
      </w:r>
      <w:r w:rsidR="00D01775">
        <w:t>.</w:t>
      </w:r>
      <w:r w:rsidR="00442611">
        <w:t xml:space="preserve"> </w:t>
      </w:r>
      <w:r w:rsidR="00D01775">
        <w:t>Sie enthält</w:t>
      </w:r>
      <w:r w:rsidR="003A5FB2">
        <w:t xml:space="preserve"> Informationen zu fast 200 gefragten technischen </w:t>
      </w:r>
      <w:r w:rsidR="008C633B">
        <w:t>Zertifikaten</w:t>
      </w:r>
      <w:r w:rsidR="00442611">
        <w:t xml:space="preserve"> und Fähigkeitsnachweisen.</w:t>
      </w:r>
    </w:p>
    <w:p w14:paraId="1F42C8D6" w14:textId="483FB394" w:rsidR="003A5FB2" w:rsidRDefault="007D1517" w:rsidP="003A5FB2">
      <w:pPr>
        <w:pStyle w:val="Listenabsatz"/>
        <w:numPr>
          <w:ilvl w:val="0"/>
          <w:numId w:val="3"/>
        </w:numPr>
      </w:pPr>
      <w:r>
        <w:t xml:space="preserve">Mit dem </w:t>
      </w:r>
      <w:proofErr w:type="spellStart"/>
      <w:r>
        <w:t>I</w:t>
      </w:r>
      <w:r w:rsidR="003A5FB2">
        <w:t>nsights</w:t>
      </w:r>
      <w:proofErr w:type="spellEnd"/>
      <w:r w:rsidR="003A5FB2">
        <w:t xml:space="preserve"> </w:t>
      </w:r>
      <w:proofErr w:type="spellStart"/>
      <w:r w:rsidR="003A5FB2">
        <w:t>Intelligence</w:t>
      </w:r>
      <w:proofErr w:type="spellEnd"/>
      <w:r w:rsidR="003A5FB2">
        <w:t>-Angebot</w:t>
      </w:r>
      <w:r>
        <w:t xml:space="preserve"> können </w:t>
      </w:r>
      <w:r w:rsidR="003A5FB2">
        <w:t>Unternehmen Trends verfolgen, ein Benchmarking unter Branchenkollegen vornehmen und unternehmensweite Initiativen zum Ausbau von Kompetenzen setze</w:t>
      </w:r>
      <w:r>
        <w:t>n</w:t>
      </w:r>
      <w:r w:rsidR="00442611">
        <w:t xml:space="preserve"> </w:t>
      </w:r>
      <w:proofErr w:type="gramStart"/>
      <w:r w:rsidR="00442611">
        <w:t>orchestrieren.</w:t>
      </w:r>
      <w:r w:rsidR="00B524FD">
        <w:t>*</w:t>
      </w:r>
      <w:proofErr w:type="gramEnd"/>
    </w:p>
    <w:p w14:paraId="601F7A54" w14:textId="77777777" w:rsidR="003A5FB2" w:rsidRPr="003A5FB2" w:rsidRDefault="003A5FB2" w:rsidP="003A5FB2">
      <w:pPr>
        <w:rPr>
          <w:b/>
          <w:bCs/>
        </w:rPr>
      </w:pPr>
      <w:r w:rsidRPr="003A5FB2">
        <w:rPr>
          <w:b/>
          <w:bCs/>
        </w:rPr>
        <w:t>Vorbereitung:</w:t>
      </w:r>
    </w:p>
    <w:p w14:paraId="32A4E3E3" w14:textId="4EC60800" w:rsidR="003A5FB2" w:rsidRDefault="007D1517" w:rsidP="00B524FD">
      <w:pPr>
        <w:pStyle w:val="Listenabsatz"/>
        <w:numPr>
          <w:ilvl w:val="0"/>
          <w:numId w:val="4"/>
        </w:numPr>
      </w:pPr>
      <w:r>
        <w:t>Im</w:t>
      </w:r>
      <w:r w:rsidR="003A5FB2">
        <w:t xml:space="preserve"> Zertifizierungsvorbereitungszentrum </w:t>
      </w:r>
      <w:r>
        <w:t>befinden sich</w:t>
      </w:r>
      <w:r w:rsidR="003A5FB2">
        <w:t xml:space="preserve"> kuratierte Lernpfade und praktische Übungen und Bewertungen</w:t>
      </w:r>
      <w:r w:rsidR="00B524FD">
        <w:t>. So können</w:t>
      </w:r>
      <w:r w:rsidR="003A5FB2">
        <w:t xml:space="preserve"> </w:t>
      </w:r>
      <w:r w:rsidR="00442611">
        <w:t>Lernende</w:t>
      </w:r>
      <w:r w:rsidR="003A5FB2">
        <w:t xml:space="preserve"> </w:t>
      </w:r>
      <w:r w:rsidR="00442611">
        <w:t>sich mit Hilfe von</w:t>
      </w:r>
      <w:r w:rsidR="003A5FB2">
        <w:t xml:space="preserve"> Experten aus der Praxis </w:t>
      </w:r>
      <w:r w:rsidR="00442611">
        <w:t xml:space="preserve">auf die Prüfungsanforderungen </w:t>
      </w:r>
      <w:r w:rsidR="003A5FB2">
        <w:t>begehrte</w:t>
      </w:r>
      <w:r w:rsidR="00442611">
        <w:t>r</w:t>
      </w:r>
      <w:r w:rsidR="003A5FB2">
        <w:t xml:space="preserve"> </w:t>
      </w:r>
      <w:r w:rsidR="008C633B">
        <w:t>Zertifikate</w:t>
      </w:r>
      <w:r w:rsidR="00263F46">
        <w:t xml:space="preserve"> </w:t>
      </w:r>
      <w:r w:rsidR="003A5FB2">
        <w:t xml:space="preserve">wie AWS, Azure und PMP </w:t>
      </w:r>
      <w:r w:rsidR="00442611">
        <w:t>vorbereiten</w:t>
      </w:r>
      <w:r w:rsidR="003A5FB2">
        <w:t>.</w:t>
      </w:r>
    </w:p>
    <w:p w14:paraId="13A4D374" w14:textId="7B2A8495" w:rsidR="00254AE3" w:rsidRDefault="007D1517" w:rsidP="00254AE3">
      <w:pPr>
        <w:pStyle w:val="Listenabsatz"/>
        <w:numPr>
          <w:ilvl w:val="0"/>
          <w:numId w:val="4"/>
        </w:numPr>
      </w:pPr>
      <w:r>
        <w:t>Im</w:t>
      </w:r>
      <w:r w:rsidR="003A5FB2">
        <w:t xml:space="preserve"> Schulungs-Dashboard</w:t>
      </w:r>
      <w:r>
        <w:t xml:space="preserve"> können</w:t>
      </w:r>
      <w:r w:rsidR="00B524FD">
        <w:t xml:space="preserve"> Mitarbeiter ihren</w:t>
      </w:r>
      <w:r w:rsidR="003A5FB2">
        <w:t xml:space="preserve"> Fortschritt verfolgen</w:t>
      </w:r>
      <w:r w:rsidR="00B524FD">
        <w:t xml:space="preserve">. </w:t>
      </w:r>
      <w:r w:rsidR="00442611">
        <w:t>Sie erhalten eine Mitteilung,</w:t>
      </w:r>
      <w:r w:rsidR="00B524FD">
        <w:t xml:space="preserve"> wenn sie bereit für die Prüfung sind und </w:t>
      </w:r>
      <w:r w:rsidR="0093270B">
        <w:t>haben über das Dashboard Zugriff</w:t>
      </w:r>
      <w:r w:rsidR="00B524FD">
        <w:t xml:space="preserve"> auf die Informationen, die für die Anmeldung zur Prüfung beim offiziellen </w:t>
      </w:r>
      <w:r w:rsidR="008C633B">
        <w:t>Zertifikatsa</w:t>
      </w:r>
      <w:r w:rsidR="00B524FD">
        <w:t>ussteller erforderlich sind.</w:t>
      </w:r>
    </w:p>
    <w:p w14:paraId="3B468723" w14:textId="7654FF88" w:rsidR="003A5FB2" w:rsidRPr="00B524FD" w:rsidRDefault="005F53BF" w:rsidP="00254AE3">
      <w:pPr>
        <w:pageBreakBefore/>
        <w:rPr>
          <w:b/>
          <w:bCs/>
        </w:rPr>
      </w:pPr>
      <w:r>
        <w:rPr>
          <w:b/>
          <w:bCs/>
        </w:rPr>
        <w:lastRenderedPageBreak/>
        <w:t>Nachweis</w:t>
      </w:r>
      <w:r w:rsidR="003A5FB2" w:rsidRPr="00B524FD">
        <w:rPr>
          <w:b/>
          <w:bCs/>
        </w:rPr>
        <w:t>:</w:t>
      </w:r>
    </w:p>
    <w:p w14:paraId="1BBB1997" w14:textId="55C11BDF" w:rsidR="003A5FB2" w:rsidRDefault="003A5FB2" w:rsidP="00254AE3">
      <w:pPr>
        <w:pStyle w:val="Listenabsatz"/>
        <w:numPr>
          <w:ilvl w:val="0"/>
          <w:numId w:val="5"/>
        </w:numPr>
      </w:pPr>
      <w:r>
        <w:t>Mitarbeiter</w:t>
      </w:r>
      <w:r w:rsidR="00B524FD">
        <w:t xml:space="preserve"> können </w:t>
      </w:r>
      <w:r w:rsidR="00442611">
        <w:t>Badges</w:t>
      </w:r>
      <w:r>
        <w:t xml:space="preserve"> </w:t>
      </w:r>
      <w:r w:rsidR="00B524FD">
        <w:t xml:space="preserve">nahtlos </w:t>
      </w:r>
      <w:r>
        <w:t xml:space="preserve">in die </w:t>
      </w:r>
      <w:proofErr w:type="spellStart"/>
      <w:r>
        <w:t>Udemy</w:t>
      </w:r>
      <w:proofErr w:type="spellEnd"/>
      <w:r>
        <w:t>-Plattform</w:t>
      </w:r>
      <w:r w:rsidR="00B524FD">
        <w:t xml:space="preserve"> </w:t>
      </w:r>
      <w:r>
        <w:t xml:space="preserve">importieren, dem Arbeitgeber </w:t>
      </w:r>
      <w:r w:rsidR="00442611">
        <w:t xml:space="preserve">somit </w:t>
      </w:r>
      <w:r>
        <w:t xml:space="preserve">den Erwerb neuer Fähigkeiten signalisieren und </w:t>
      </w:r>
      <w:r w:rsidR="00442611">
        <w:t>den</w:t>
      </w:r>
      <w:r>
        <w:t xml:space="preserve"> Meilenstein </w:t>
      </w:r>
      <w:r w:rsidR="00B524FD">
        <w:t xml:space="preserve">in </w:t>
      </w:r>
      <w:r>
        <w:t xml:space="preserve">sozialen Netzwerken </w:t>
      </w:r>
      <w:r w:rsidR="00442611">
        <w:t xml:space="preserve">mit Kollegen und anderen Kontakten </w:t>
      </w:r>
      <w:r>
        <w:t>feiern.</w:t>
      </w:r>
    </w:p>
    <w:p w14:paraId="476049E8" w14:textId="6F247BC0" w:rsidR="003A5FB2" w:rsidRDefault="007D1517" w:rsidP="00254AE3">
      <w:pPr>
        <w:pStyle w:val="Listenabsatz"/>
        <w:numPr>
          <w:ilvl w:val="0"/>
          <w:numId w:val="5"/>
        </w:numPr>
      </w:pPr>
      <w:r>
        <w:t>Das</w:t>
      </w:r>
      <w:r w:rsidR="003A5FB2">
        <w:t xml:space="preserve"> Kunden-Dashboard</w:t>
      </w:r>
      <w:r>
        <w:t xml:space="preserve"> gibt</w:t>
      </w:r>
      <w:r w:rsidR="003A5FB2">
        <w:t xml:space="preserve"> Managern und L</w:t>
      </w:r>
      <w:r w:rsidR="00B70964">
        <w:t>earning</w:t>
      </w:r>
      <w:r w:rsidR="00442611">
        <w:t xml:space="preserve"> </w:t>
      </w:r>
      <w:r w:rsidR="003A5FB2">
        <w:t>&amp;</w:t>
      </w:r>
      <w:r w:rsidR="00442611">
        <w:t xml:space="preserve"> </w:t>
      </w:r>
      <w:r w:rsidR="003A5FB2">
        <w:t>D</w:t>
      </w:r>
      <w:r w:rsidR="00B70964">
        <w:t>evelopment</w:t>
      </w:r>
      <w:r w:rsidR="003A5FB2">
        <w:t>-</w:t>
      </w:r>
      <w:r w:rsidR="00442611">
        <w:t xml:space="preserve">Verantwortlichen </w:t>
      </w:r>
      <w:r w:rsidR="003A5FB2">
        <w:t xml:space="preserve">wichtige Einblicke in die Fähigkeiten, die ihre Mitarbeiter derzeit besitzen, kürzlich erworben haben oder </w:t>
      </w:r>
      <w:r w:rsidR="00263F46">
        <w:t xml:space="preserve">die ihnen </w:t>
      </w:r>
      <w:r w:rsidR="003A5FB2">
        <w:t xml:space="preserve">noch fehlen, um Qualifikationslücken </w:t>
      </w:r>
      <w:r w:rsidR="00442611">
        <w:t>im</w:t>
      </w:r>
      <w:r w:rsidR="003A5FB2">
        <w:t xml:space="preserve"> Unternehmen zu </w:t>
      </w:r>
      <w:proofErr w:type="gramStart"/>
      <w:r w:rsidR="00B524FD">
        <w:t>schließen.*</w:t>
      </w:r>
      <w:proofErr w:type="gramEnd"/>
    </w:p>
    <w:p w14:paraId="131B64E9" w14:textId="3AD33644" w:rsidR="003A5FB2" w:rsidRPr="00B524FD" w:rsidRDefault="003A5FB2" w:rsidP="003A5FB2">
      <w:pPr>
        <w:rPr>
          <w:i/>
          <w:iCs/>
        </w:rPr>
      </w:pPr>
      <w:r w:rsidRPr="00B524FD">
        <w:rPr>
          <w:i/>
          <w:iCs/>
        </w:rPr>
        <w:t>*Funktionen in Kürze</w:t>
      </w:r>
      <w:r w:rsidR="00442611">
        <w:rPr>
          <w:i/>
          <w:iCs/>
        </w:rPr>
        <w:t xml:space="preserve"> verfügbar</w:t>
      </w:r>
    </w:p>
    <w:p w14:paraId="3E33F366" w14:textId="39ADEB4A" w:rsidR="00E73C4E" w:rsidRPr="00A30F9E" w:rsidRDefault="00E73C4E" w:rsidP="00E73C4E">
      <w:r w:rsidRPr="00A30F9E">
        <w:t>Managementteams</w:t>
      </w:r>
      <w:r w:rsidR="009F3B86" w:rsidRPr="00A30F9E">
        <w:t xml:space="preserve"> müssen</w:t>
      </w:r>
      <w:r w:rsidRPr="00A30F9E">
        <w:t xml:space="preserve"> </w:t>
      </w:r>
      <w:r w:rsidR="00263F46" w:rsidRPr="00A30F9E">
        <w:t xml:space="preserve">sich </w:t>
      </w:r>
      <w:r w:rsidR="00DA373B" w:rsidRPr="00A30F9E">
        <w:t xml:space="preserve">heutzutage </w:t>
      </w:r>
      <w:r w:rsidR="00263F46" w:rsidRPr="00A30F9E">
        <w:t xml:space="preserve">in </w:t>
      </w:r>
      <w:r w:rsidRPr="00A30F9E">
        <w:t>eine</w:t>
      </w:r>
      <w:r w:rsidR="00263F46" w:rsidRPr="00A30F9E">
        <w:t>r</w:t>
      </w:r>
      <w:r w:rsidRPr="00A30F9E">
        <w:t xml:space="preserve"> komplexe</w:t>
      </w:r>
      <w:r w:rsidR="00263F46" w:rsidRPr="00A30F9E">
        <w:t>n</w:t>
      </w:r>
      <w:r w:rsidRPr="00A30F9E">
        <w:t xml:space="preserve"> makroökonomische</w:t>
      </w:r>
      <w:r w:rsidR="00263F46" w:rsidRPr="00A30F9E">
        <w:t>n</w:t>
      </w:r>
      <w:r w:rsidRPr="00A30F9E">
        <w:t xml:space="preserve"> Umgebung </w:t>
      </w:r>
      <w:r w:rsidR="00B70964" w:rsidRPr="00A30F9E">
        <w:t>behaupten</w:t>
      </w:r>
      <w:r w:rsidR="009F3B86" w:rsidRPr="00A30F9E">
        <w:t xml:space="preserve"> un</w:t>
      </w:r>
      <w:r w:rsidRPr="00A30F9E">
        <w:t xml:space="preserve">d ein beispielloses </w:t>
      </w:r>
      <w:r w:rsidR="009F3B86" w:rsidRPr="00A30F9E">
        <w:t>Innovationstempo bewältigen</w:t>
      </w:r>
      <w:r w:rsidRPr="00A30F9E">
        <w:t xml:space="preserve">. </w:t>
      </w:r>
      <w:r w:rsidR="00DA373B" w:rsidRPr="00A30F9E">
        <w:t>Infolgedessen</w:t>
      </w:r>
      <w:r w:rsidRPr="00A30F9E">
        <w:t xml:space="preserve"> ist die Nachfrage nach spezialisierten Fähigkeiten stark gestiegen</w:t>
      </w:r>
      <w:r w:rsidR="00DA373B" w:rsidRPr="00A30F9E">
        <w:t xml:space="preserve">. Gleichzeitig berichten </w:t>
      </w:r>
      <w:hyperlink r:id="rId10">
        <w:r w:rsidR="0093270B" w:rsidRPr="00A30F9E">
          <w:rPr>
            <w:rStyle w:val="Hyperlink"/>
          </w:rPr>
          <w:t>87 Prozent der Führungskräfte</w:t>
        </w:r>
      </w:hyperlink>
      <w:r w:rsidRPr="00A30F9E">
        <w:t xml:space="preserve"> von signifikanten Kompetenzlücken innerhalb ihrer </w:t>
      </w:r>
      <w:r w:rsidR="00263F46" w:rsidRPr="00A30F9E">
        <w:t>Unternehmen</w:t>
      </w:r>
      <w:r w:rsidRPr="00A30F9E">
        <w:t xml:space="preserve">. </w:t>
      </w:r>
      <w:r w:rsidR="00A30F9E" w:rsidRPr="00A30F9E">
        <w:rPr>
          <w:rFonts w:cstheme="minorHAnsi"/>
          <w:color w:val="000000"/>
        </w:rPr>
        <w:t xml:space="preserve">Experten prognostizieren, dass 2030 allein in Deutschland </w:t>
      </w:r>
      <w:hyperlink r:id="rId11" w:history="1">
        <w:r w:rsidR="00A30F9E" w:rsidRPr="00A30F9E">
          <w:rPr>
            <w:rStyle w:val="Hyperlink"/>
            <w:rFonts w:cstheme="minorHAnsi"/>
          </w:rPr>
          <w:t>bis zu vier Millionen Stellen</w:t>
        </w:r>
      </w:hyperlink>
      <w:r w:rsidR="00A30F9E">
        <w:rPr>
          <w:rFonts w:cstheme="minorHAnsi"/>
          <w:color w:val="000000"/>
        </w:rPr>
        <w:t xml:space="preserve"> </w:t>
      </w:r>
      <w:r w:rsidR="00A30F9E" w:rsidRPr="00A30F9E">
        <w:rPr>
          <w:rFonts w:cstheme="minorHAnsi"/>
          <w:color w:val="000000"/>
        </w:rPr>
        <w:t xml:space="preserve">aufgrund des Fachkräftemangels unbesetzt bleiben könnten, weltweit sind es über </w:t>
      </w:r>
      <w:hyperlink r:id="rId12">
        <w:r w:rsidR="00A30F9E" w:rsidRPr="00A30F9E">
          <w:rPr>
            <w:rStyle w:val="Hyperlink"/>
            <w:rFonts w:cstheme="minorHAnsi"/>
          </w:rPr>
          <w:t>85 Millionen Stellen</w:t>
        </w:r>
      </w:hyperlink>
      <w:r w:rsidR="00A30F9E" w:rsidRPr="00A30F9E">
        <w:rPr>
          <w:rFonts w:cstheme="minorHAnsi"/>
        </w:rPr>
        <w:t>.</w:t>
      </w:r>
      <w:r w:rsidR="00A30F9E" w:rsidRPr="00A30F9E">
        <w:t xml:space="preserve"> </w:t>
      </w:r>
      <w:r w:rsidRPr="00A30F9E">
        <w:t xml:space="preserve">Um dieser kritischen Herausforderung zu begegnen, haben </w:t>
      </w:r>
      <w:hyperlink r:id="rId13">
        <w:r w:rsidR="0093270B" w:rsidRPr="00A30F9E">
          <w:rPr>
            <w:rStyle w:val="Hyperlink"/>
          </w:rPr>
          <w:t>98 Prozent der Führungskräfte</w:t>
        </w:r>
      </w:hyperlink>
      <w:r w:rsidRPr="00A30F9E">
        <w:t xml:space="preserve"> einen transformative</w:t>
      </w:r>
      <w:r w:rsidR="00E13D99" w:rsidRPr="00A30F9E">
        <w:t>n</w:t>
      </w:r>
      <w:r w:rsidRPr="00A30F9E">
        <w:t xml:space="preserve"> Wandel hin zu einem kompetenzbasierten </w:t>
      </w:r>
      <w:r w:rsidR="00263F46" w:rsidRPr="00A30F9E">
        <w:t xml:space="preserve">Unternehmensmodell </w:t>
      </w:r>
      <w:r w:rsidR="0093270B" w:rsidRPr="00A30F9E">
        <w:t>vor</w:t>
      </w:r>
      <w:r w:rsidRPr="00A30F9E">
        <w:t>genommen</w:t>
      </w:r>
      <w:r w:rsidR="00E13D99" w:rsidRPr="00A30F9E">
        <w:t>.</w:t>
      </w:r>
      <w:r w:rsidRPr="00A30F9E">
        <w:t xml:space="preserve"> </w:t>
      </w:r>
    </w:p>
    <w:p w14:paraId="6A0D5583" w14:textId="42FEF615" w:rsidR="00E73C4E" w:rsidRDefault="000F4976" w:rsidP="00E73C4E">
      <w:r>
        <w:t>„</w:t>
      </w:r>
      <w:r w:rsidR="00E73C4E">
        <w:t>Eine der größten Herausforderungen, mit der unsere Unternehmenskunden derzeit konfrontiert sind, besteht darin, dass sie die technische Kompetenzlandschaft innerhalb ihre</w:t>
      </w:r>
      <w:r w:rsidR="00263F46">
        <w:t>s</w:t>
      </w:r>
      <w:r w:rsidR="00E73C4E">
        <w:t xml:space="preserve"> </w:t>
      </w:r>
      <w:r w:rsidR="00263F46">
        <w:t xml:space="preserve">Unternehmens </w:t>
      </w:r>
      <w:r w:rsidR="00E73C4E">
        <w:t>nicht einschätzen und validieren können</w:t>
      </w:r>
      <w:r>
        <w:t>. Sie können nicht</w:t>
      </w:r>
      <w:r w:rsidR="00E73C4E">
        <w:t xml:space="preserve"> sicherstellen, dass ihre Mitarbeiter </w:t>
      </w:r>
      <w:r w:rsidR="001137F3">
        <w:t>über die nötigen</w:t>
      </w:r>
      <w:r w:rsidR="00E73C4E">
        <w:t xml:space="preserve"> Fähigkeiten </w:t>
      </w:r>
      <w:r w:rsidR="001137F3">
        <w:t>verfügen</w:t>
      </w:r>
      <w:r w:rsidR="00E73C4E">
        <w:t>, um strategische Geschäftsergebnisse sowohl heute als auch in Zukunft zu erreichen</w:t>
      </w:r>
      <w:r>
        <w:t>“</w:t>
      </w:r>
      <w:r w:rsidR="00E73C4E">
        <w:t xml:space="preserve">, </w:t>
      </w:r>
      <w:r w:rsidR="00AC1744">
        <w:t xml:space="preserve">sagt </w:t>
      </w:r>
      <w:r w:rsidR="00AC1744" w:rsidRPr="00AC1744">
        <w:t xml:space="preserve">Stephanie Stapleton Sudbury, </w:t>
      </w:r>
      <w:proofErr w:type="spellStart"/>
      <w:r w:rsidR="00AC1744" w:rsidRPr="00AC1744">
        <w:t>President</w:t>
      </w:r>
      <w:proofErr w:type="spellEnd"/>
      <w:r w:rsidR="00AC1744" w:rsidRPr="00AC1744">
        <w:t xml:space="preserve">, </w:t>
      </w:r>
      <w:proofErr w:type="spellStart"/>
      <w:r w:rsidR="00AC1744" w:rsidRPr="00AC1744">
        <w:t>Udemy</w:t>
      </w:r>
      <w:proofErr w:type="spellEnd"/>
      <w:r w:rsidR="00AC1744" w:rsidRPr="00AC1744">
        <w:t xml:space="preserve"> Business</w:t>
      </w:r>
      <w:r w:rsidR="00E73C4E" w:rsidRPr="00AC1744">
        <w:t xml:space="preserve">. </w:t>
      </w:r>
      <w:r w:rsidRPr="00AC1744">
        <w:t>„</w:t>
      </w:r>
      <w:r w:rsidR="001137F3">
        <w:t>Mit dem</w:t>
      </w:r>
      <w:r w:rsidR="00E73C4E">
        <w:t xml:space="preserve"> Integrated Skills Framework </w:t>
      </w:r>
      <w:r w:rsidR="008D605E">
        <w:t>bieten wir</w:t>
      </w:r>
      <w:r w:rsidR="001137F3">
        <w:t xml:space="preserve"> Unternehmen</w:t>
      </w:r>
      <w:r w:rsidR="008D605E">
        <w:t xml:space="preserve"> </w:t>
      </w:r>
      <w:r w:rsidR="00E73C4E">
        <w:t xml:space="preserve">eine übersichtliche und ganzheitliche Möglichkeit, </w:t>
      </w:r>
      <w:r w:rsidR="001137F3">
        <w:t xml:space="preserve">den </w:t>
      </w:r>
      <w:proofErr w:type="spellStart"/>
      <w:r w:rsidR="001137F3">
        <w:t>status</w:t>
      </w:r>
      <w:proofErr w:type="spellEnd"/>
      <w:r w:rsidR="001137F3">
        <w:t xml:space="preserve"> quo zu evaluieren,</w:t>
      </w:r>
      <w:r w:rsidR="00E73C4E">
        <w:t xml:space="preserve"> fundierte </w:t>
      </w:r>
      <w:r w:rsidR="001137F3">
        <w:t>E</w:t>
      </w:r>
      <w:r w:rsidR="00E73C4E">
        <w:t xml:space="preserve">ntscheidungen über </w:t>
      </w:r>
      <w:r w:rsidR="001137F3">
        <w:t xml:space="preserve">Lern- und Weiterbildungsbedarfe zu treffen, </w:t>
      </w:r>
      <w:r w:rsidR="00E73C4E">
        <w:t xml:space="preserve">die Entwicklung von </w:t>
      </w:r>
      <w:r w:rsidR="001137F3">
        <w:t>Kompetenzen zu</w:t>
      </w:r>
      <w:r w:rsidR="00E73C4E">
        <w:t xml:space="preserve"> beschleunigen</w:t>
      </w:r>
      <w:r w:rsidR="001137F3">
        <w:t xml:space="preserve"> sowie </w:t>
      </w:r>
      <w:r w:rsidR="00E73C4E">
        <w:t xml:space="preserve">Zertifizierungen </w:t>
      </w:r>
      <w:r w:rsidR="001137F3">
        <w:t>und Validierungen verfügbarer und transparenter zu machen</w:t>
      </w:r>
      <w:r w:rsidR="00065E4E">
        <w:t>.“</w:t>
      </w:r>
    </w:p>
    <w:p w14:paraId="72A66B08" w14:textId="13850C74" w:rsidR="000F4976" w:rsidRDefault="001137F3" w:rsidP="00E73C4E">
      <w:r>
        <w:t>Die</w:t>
      </w:r>
      <w:r w:rsidR="00E73C4E">
        <w:t xml:space="preserve"> Zertifizierungsvorbereitung</w:t>
      </w:r>
      <w:r w:rsidR="008D605E">
        <w:t xml:space="preserve"> kommt bei </w:t>
      </w:r>
      <w:proofErr w:type="spellStart"/>
      <w:r w:rsidR="008D605E">
        <w:t>Udemy</w:t>
      </w:r>
      <w:proofErr w:type="spellEnd"/>
      <w:r>
        <w:t xml:space="preserve">-Kunden gut </w:t>
      </w:r>
      <w:r w:rsidR="008D605E">
        <w:t>an:</w:t>
      </w:r>
      <w:r w:rsidR="00E73C4E">
        <w:t xml:space="preserve"> </w:t>
      </w:r>
      <w:r w:rsidR="008D605E">
        <w:t>E</w:t>
      </w:r>
      <w:r w:rsidR="00E246EA">
        <w:t xml:space="preserve">in </w:t>
      </w:r>
      <w:r w:rsidR="000F4976">
        <w:t xml:space="preserve">großer Anbieter für professionelle Dienstleistungen </w:t>
      </w:r>
      <w:r w:rsidR="006D3F10">
        <w:t xml:space="preserve">konnte beispielsweise </w:t>
      </w:r>
      <w:r w:rsidR="000F4976">
        <w:t xml:space="preserve">mehr als 4.500 Mitarbeiter qualifizieren, um den steigenden Anforderungen </w:t>
      </w:r>
      <w:r w:rsidR="005C450E">
        <w:t xml:space="preserve">seiner </w:t>
      </w:r>
      <w:r w:rsidR="000F4976">
        <w:t xml:space="preserve">Kunden an Fachkenntnisse im Bereich Cloud-Computing gerecht zu werden. Dank der maßgeschneiderten Lernwege erzielten </w:t>
      </w:r>
      <w:r w:rsidR="005C450E">
        <w:t xml:space="preserve">die </w:t>
      </w:r>
      <w:r w:rsidR="00B70964">
        <w:t>Mitarbeiter</w:t>
      </w:r>
      <w:r w:rsidR="005C450E">
        <w:t xml:space="preserve"> </w:t>
      </w:r>
      <w:r w:rsidR="000F4976">
        <w:t>eine beeindruckende Erfolgsquote von 84</w:t>
      </w:r>
      <w:r w:rsidR="00E246EA">
        <w:t xml:space="preserve"> </w:t>
      </w:r>
      <w:r w:rsidR="006D3F10">
        <w:t>Prozent</w:t>
      </w:r>
      <w:r w:rsidR="000F4976">
        <w:t xml:space="preserve"> bei der ersten Prüfungsteilnahme. </w:t>
      </w:r>
    </w:p>
    <w:p w14:paraId="65D4FDEB" w14:textId="09094DD9" w:rsidR="00E73C4E" w:rsidRDefault="00E73C4E" w:rsidP="00E73C4E">
      <w:pPr>
        <w:rPr>
          <w:rStyle w:val="Hyperlink"/>
          <w:color w:val="1155CC"/>
        </w:rPr>
      </w:pPr>
      <w:r>
        <w:t xml:space="preserve">Die Zertifizierungsvorbereitung und </w:t>
      </w:r>
      <w:r w:rsidR="001137F3">
        <w:t xml:space="preserve">die </w:t>
      </w:r>
      <w:r w:rsidR="001D604C">
        <w:t xml:space="preserve">neuen </w:t>
      </w:r>
      <w:r>
        <w:t xml:space="preserve">Funktionen </w:t>
      </w:r>
      <w:r w:rsidR="0062691F">
        <w:t xml:space="preserve">sind zunächst nur für </w:t>
      </w:r>
      <w:proofErr w:type="spellStart"/>
      <w:r w:rsidR="0062691F">
        <w:t>Udemy</w:t>
      </w:r>
      <w:proofErr w:type="spellEnd"/>
      <w:r w:rsidR="0062691F">
        <w:t xml:space="preserve"> Business</w:t>
      </w:r>
      <w:r w:rsidR="001137F3">
        <w:t>-</w:t>
      </w:r>
      <w:r w:rsidR="0062691F">
        <w:t>Kunden verfügbar. In den kommenden Monaten wird</w:t>
      </w:r>
      <w:r>
        <w:t xml:space="preserve"> das Zertifizierungsvorbereitungszentrum allen </w:t>
      </w:r>
      <w:proofErr w:type="spellStart"/>
      <w:r>
        <w:t>Udemy</w:t>
      </w:r>
      <w:proofErr w:type="spellEnd"/>
      <w:r>
        <w:t>-Lernenden zur Verfügung stehen.</w:t>
      </w:r>
      <w:r w:rsidR="0062691F">
        <w:t xml:space="preserve"> Hier erfahren Sie</w:t>
      </w:r>
      <w:r>
        <w:t xml:space="preserve"> mehr über</w:t>
      </w:r>
      <w:r w:rsidR="001D604C">
        <w:t xml:space="preserve"> die</w:t>
      </w:r>
      <w:r>
        <w:t xml:space="preserve"> </w:t>
      </w:r>
      <w:r w:rsidR="001D604C">
        <w:t>Zertifizierungsvorbereitung</w:t>
      </w:r>
      <w:r w:rsidR="001137F3">
        <w:t xml:space="preserve"> </w:t>
      </w:r>
      <w:r>
        <w:t xml:space="preserve">und das Integrated Skills Framework, einschließlich einer </w:t>
      </w:r>
      <w:r w:rsidR="001137F3">
        <w:t>Demo</w:t>
      </w:r>
      <w:r>
        <w:t xml:space="preserve"> der neuen Funktion</w:t>
      </w:r>
      <w:r w:rsidRPr="0062691F">
        <w:t>en</w:t>
      </w:r>
      <w:r w:rsidR="0062691F" w:rsidRPr="0062691F">
        <w:t xml:space="preserve">: </w:t>
      </w:r>
      <w:hyperlink r:id="rId14" w:history="1">
        <w:r w:rsidR="0062691F" w:rsidRPr="0062691F">
          <w:rPr>
            <w:rStyle w:val="Hyperlink"/>
            <w:color w:val="1155CC"/>
          </w:rPr>
          <w:t>https://blog.udemy.com/certification-badging-technical-skills/</w:t>
        </w:r>
      </w:hyperlink>
    </w:p>
    <w:p w14:paraId="01F8345E" w14:textId="77777777" w:rsidR="008C07BA" w:rsidRDefault="008C07BA" w:rsidP="00E73C4E"/>
    <w:p w14:paraId="1EB27CDF" w14:textId="77777777" w:rsidR="002A4BF7" w:rsidRDefault="002A4BF7" w:rsidP="00E73C4E">
      <w:pPr>
        <w:jc w:val="center"/>
      </w:pPr>
      <w:r>
        <w:t>###</w:t>
      </w:r>
    </w:p>
    <w:p w14:paraId="406D27F1" w14:textId="77777777" w:rsidR="002A4BF7" w:rsidRPr="002A4BF7" w:rsidRDefault="002A4BF7" w:rsidP="002A4BF7">
      <w:pPr>
        <w:rPr>
          <w:b/>
        </w:rPr>
      </w:pPr>
      <w:r w:rsidRPr="002A4BF7">
        <w:rPr>
          <w:b/>
        </w:rPr>
        <w:t xml:space="preserve">Über </w:t>
      </w:r>
      <w:proofErr w:type="spellStart"/>
      <w:r w:rsidRPr="002A4BF7">
        <w:rPr>
          <w:b/>
        </w:rPr>
        <w:t>Udemy</w:t>
      </w:r>
      <w:proofErr w:type="spellEnd"/>
    </w:p>
    <w:p w14:paraId="36A2137B" w14:textId="77777777" w:rsidR="002A4BF7" w:rsidRDefault="002A4BF7" w:rsidP="002A4BF7">
      <w:proofErr w:type="spellStart"/>
      <w:r>
        <w:t>Udemy</w:t>
      </w:r>
      <w:proofErr w:type="spellEnd"/>
      <w:r>
        <w:t xml:space="preserve"> (Nasdaq: UDMY) verbessert das Leben durch Lernen, indem es Unternehmen und Einzelpersonen eine flexible und effektive Kompetenzentwicklung ermöglicht. Die </w:t>
      </w:r>
      <w:proofErr w:type="spellStart"/>
      <w:r>
        <w:t>Udemy</w:t>
      </w:r>
      <w:proofErr w:type="spellEnd"/>
      <w:r>
        <w:t xml:space="preserve">-Marktplatzplattform mit Tausenden von aktuellen Kursen in Dutzenden von Sprachen bietet die Werkzeuge, die Lernende, Lehrende und Unternehmen benötigen, um ihre Ziele zu erreichen und ihr volles Potenzial auszuschöpfen. Millionen von Menschen lernen auf der </w:t>
      </w:r>
      <w:proofErr w:type="spellStart"/>
      <w:r>
        <w:t>Udemy</w:t>
      </w:r>
      <w:proofErr w:type="spellEnd"/>
      <w:r>
        <w:t xml:space="preserve">-Plattform von </w:t>
      </w:r>
      <w:r>
        <w:lastRenderedPageBreak/>
        <w:t xml:space="preserve">Experten aus der Praxis zu Themen wie Programmierung und Data Science bis hin zu Führung und Teambildung. </w:t>
      </w:r>
      <w:proofErr w:type="spellStart"/>
      <w:r>
        <w:t>Udemy</w:t>
      </w:r>
      <w:proofErr w:type="spellEnd"/>
      <w:r>
        <w:t xml:space="preserve"> Business ermöglicht es Arbeitgebern, On-Demand-Lernen für alle Mitarbeiter, immersives Lernen für Tech-Teams und </w:t>
      </w:r>
      <w:proofErr w:type="spellStart"/>
      <w:r>
        <w:t>Kohortenlernen</w:t>
      </w:r>
      <w:proofErr w:type="spellEnd"/>
      <w:r>
        <w:t xml:space="preserve"> für Führungskräfte anzubieten. Zu den Kunden von </w:t>
      </w:r>
      <w:proofErr w:type="spellStart"/>
      <w:r>
        <w:t>Udemy</w:t>
      </w:r>
      <w:proofErr w:type="spellEnd"/>
      <w:r>
        <w:t xml:space="preserve"> Business gehören Fender</w:t>
      </w:r>
      <w:r w:rsidRPr="00CA0D89">
        <w:rPr>
          <w:rFonts w:ascii="MS Gothic" w:eastAsia="MS Gothic" w:hAnsi="MS Gothic" w:cs="MS Gothic" w:hint="eastAsia"/>
          <w:vertAlign w:val="superscript"/>
        </w:rPr>
        <w:t>Ⓡ</w:t>
      </w:r>
      <w:r>
        <w:t xml:space="preserve">, Glassdoor, On24, die Weltbank und Volkswagen. </w:t>
      </w:r>
      <w:proofErr w:type="spellStart"/>
      <w:r>
        <w:t>Udemy</w:t>
      </w:r>
      <w:proofErr w:type="spellEnd"/>
      <w:r>
        <w:t xml:space="preserve"> hat seinen Hauptsitz in San Francisco und verfügt über Niederlassungen in Ankara und Istanbul (Türkei), Austin (Texas), Denver (Colorado), Dublin (Irland), Melbourne (Australien) und Neu-Delhi (Indien).</w:t>
      </w:r>
    </w:p>
    <w:p w14:paraId="02D221BD" w14:textId="77777777" w:rsidR="00CA0D89" w:rsidRPr="0055436A" w:rsidRDefault="00CA0D89" w:rsidP="00CA0D89">
      <w:pPr>
        <w:widowControl w:val="0"/>
        <w:spacing w:after="0" w:line="240" w:lineRule="auto"/>
        <w:rPr>
          <w:rFonts w:eastAsia="Arial" w:cstheme="minorHAnsi"/>
          <w:b/>
        </w:rPr>
      </w:pPr>
      <w:r w:rsidRPr="0055436A">
        <w:rPr>
          <w:rFonts w:eastAsia="Arial" w:cstheme="minorHAnsi"/>
          <w:b/>
        </w:rPr>
        <w:t>Pressekontakt:</w:t>
      </w:r>
    </w:p>
    <w:p w14:paraId="52651126" w14:textId="18E0F826" w:rsidR="00CA0D89" w:rsidRPr="0055436A" w:rsidRDefault="00254AE3" w:rsidP="00CA0D89">
      <w:pPr>
        <w:widowControl w:val="0"/>
        <w:spacing w:after="0" w:line="240" w:lineRule="auto"/>
        <w:rPr>
          <w:rFonts w:eastAsia="Arial" w:cstheme="minorHAnsi"/>
        </w:rPr>
      </w:pPr>
      <w:r>
        <w:rPr>
          <w:rFonts w:eastAsia="Arial" w:cstheme="minorHAnsi"/>
        </w:rPr>
        <w:t>Franziska Kast</w:t>
      </w:r>
    </w:p>
    <w:p w14:paraId="0A4FAF35" w14:textId="77777777" w:rsidR="00CA0D89" w:rsidRPr="0055436A" w:rsidRDefault="00CA0D89" w:rsidP="00CA0D89">
      <w:pPr>
        <w:widowControl w:val="0"/>
        <w:spacing w:after="0" w:line="240" w:lineRule="auto"/>
        <w:rPr>
          <w:rFonts w:eastAsia="Arial" w:cstheme="minorHAnsi"/>
        </w:rPr>
      </w:pPr>
      <w:r w:rsidRPr="0055436A">
        <w:rPr>
          <w:rFonts w:eastAsia="Arial" w:cstheme="minorHAnsi"/>
        </w:rPr>
        <w:t>Senior Manager, Media Relations</w:t>
      </w:r>
    </w:p>
    <w:p w14:paraId="3BE3883A" w14:textId="77777777" w:rsidR="00254AE3" w:rsidRDefault="00CA0D89" w:rsidP="00CA0D89">
      <w:pPr>
        <w:widowControl w:val="0"/>
        <w:spacing w:after="0" w:line="240" w:lineRule="auto"/>
        <w:rPr>
          <w:rFonts w:eastAsia="Arial" w:cstheme="minorHAnsi"/>
        </w:rPr>
      </w:pPr>
      <w:r w:rsidRPr="0055436A">
        <w:rPr>
          <w:rFonts w:eastAsia="Arial" w:cstheme="minorHAnsi"/>
        </w:rPr>
        <w:t>Weber Shandwick</w:t>
      </w:r>
    </w:p>
    <w:p w14:paraId="7A0664AF" w14:textId="448EBA25" w:rsidR="00254AE3" w:rsidRDefault="00000000" w:rsidP="00CA0D89">
      <w:pPr>
        <w:widowControl w:val="0"/>
        <w:spacing w:after="0" w:line="240" w:lineRule="auto"/>
        <w:rPr>
          <w:rFonts w:eastAsia="Arial" w:cstheme="minorHAnsi"/>
        </w:rPr>
      </w:pPr>
      <w:hyperlink r:id="rId15" w:history="1">
        <w:r w:rsidR="00254AE3" w:rsidRPr="005069F7">
          <w:rPr>
            <w:rStyle w:val="Hyperlink"/>
            <w:rFonts w:eastAsia="Arial" w:cstheme="minorHAnsi"/>
          </w:rPr>
          <w:t>FKast@webershandwick.com</w:t>
        </w:r>
      </w:hyperlink>
    </w:p>
    <w:p w14:paraId="02A3B181" w14:textId="4D8B74A3" w:rsidR="00CA0D89" w:rsidRPr="00CA0D89" w:rsidRDefault="00CA0D89" w:rsidP="00CA0D89">
      <w:pPr>
        <w:widowControl w:val="0"/>
        <w:spacing w:after="0" w:line="240" w:lineRule="auto"/>
        <w:rPr>
          <w:rFonts w:eastAsia="Arial" w:cstheme="minorHAnsi"/>
        </w:rPr>
      </w:pPr>
      <w:r w:rsidRPr="0055436A">
        <w:rPr>
          <w:rFonts w:eastAsia="Arial" w:cstheme="minorHAnsi"/>
        </w:rPr>
        <w:t xml:space="preserve"> </w:t>
      </w:r>
    </w:p>
    <w:sectPr w:rsidR="00CA0D89" w:rsidRPr="00CA0D89">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86A0" w14:textId="77777777" w:rsidR="00E24D9B" w:rsidRDefault="00E24D9B" w:rsidP="002A4BF7">
      <w:pPr>
        <w:spacing w:after="0" w:line="240" w:lineRule="auto"/>
      </w:pPr>
      <w:r>
        <w:separator/>
      </w:r>
    </w:p>
  </w:endnote>
  <w:endnote w:type="continuationSeparator" w:id="0">
    <w:p w14:paraId="58610B7E" w14:textId="77777777" w:rsidR="00E24D9B" w:rsidRDefault="00E24D9B" w:rsidP="002A4BF7">
      <w:pPr>
        <w:spacing w:after="0" w:line="240" w:lineRule="auto"/>
      </w:pPr>
      <w:r>
        <w:continuationSeparator/>
      </w:r>
    </w:p>
  </w:endnote>
  <w:endnote w:type="continuationNotice" w:id="1">
    <w:p w14:paraId="68C0F616" w14:textId="77777777" w:rsidR="00E24D9B" w:rsidRDefault="00E24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24AD" w14:textId="77777777" w:rsidR="00E24D9B" w:rsidRDefault="00E24D9B" w:rsidP="002A4BF7">
      <w:pPr>
        <w:spacing w:after="0" w:line="240" w:lineRule="auto"/>
      </w:pPr>
      <w:r>
        <w:separator/>
      </w:r>
    </w:p>
  </w:footnote>
  <w:footnote w:type="continuationSeparator" w:id="0">
    <w:p w14:paraId="01D37DA6" w14:textId="77777777" w:rsidR="00E24D9B" w:rsidRDefault="00E24D9B" w:rsidP="002A4BF7">
      <w:pPr>
        <w:spacing w:after="0" w:line="240" w:lineRule="auto"/>
      </w:pPr>
      <w:r>
        <w:continuationSeparator/>
      </w:r>
    </w:p>
  </w:footnote>
  <w:footnote w:type="continuationNotice" w:id="1">
    <w:p w14:paraId="603E7EBC" w14:textId="77777777" w:rsidR="00E24D9B" w:rsidRDefault="00E24D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26A" w14:textId="77777777" w:rsidR="00C93419" w:rsidRDefault="00C93419">
    <w:pPr>
      <w:pStyle w:val="Kopfzeile"/>
    </w:pPr>
    <w:r>
      <w:rPr>
        <w:noProof/>
        <w:lang w:eastAsia="de-DE"/>
      </w:rPr>
      <w:drawing>
        <wp:anchor distT="0" distB="0" distL="114300" distR="114300" simplePos="0" relativeHeight="251658240" behindDoc="1" locked="0" layoutInCell="1" allowOverlap="1" wp14:anchorId="422FEDA9" wp14:editId="43BD3167">
          <wp:simplePos x="0" y="0"/>
          <wp:positionH relativeFrom="margin">
            <wp:align>right</wp:align>
          </wp:positionH>
          <wp:positionV relativeFrom="paragraph">
            <wp:posOffset>-236855</wp:posOffset>
          </wp:positionV>
          <wp:extent cx="1313714" cy="490538"/>
          <wp:effectExtent l="0" t="0" r="1270" b="5080"/>
          <wp:wrapTight wrapText="bothSides">
            <wp:wrapPolygon edited="0">
              <wp:start x="313" y="0"/>
              <wp:lineTo x="0" y="1679"/>
              <wp:lineTo x="0" y="17627"/>
              <wp:lineTo x="17234" y="20984"/>
              <wp:lineTo x="19741" y="20984"/>
              <wp:lineTo x="20994" y="13430"/>
              <wp:lineTo x="21308" y="8394"/>
              <wp:lineTo x="21308" y="5876"/>
              <wp:lineTo x="2507" y="0"/>
              <wp:lineTo x="313"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313714" cy="490538"/>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125"/>
    <w:multiLevelType w:val="hybridMultilevel"/>
    <w:tmpl w:val="C038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975A6"/>
    <w:multiLevelType w:val="hybridMultilevel"/>
    <w:tmpl w:val="436E5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36741"/>
    <w:multiLevelType w:val="multilevel"/>
    <w:tmpl w:val="E43A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97184"/>
    <w:multiLevelType w:val="hybridMultilevel"/>
    <w:tmpl w:val="47E0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5633F"/>
    <w:multiLevelType w:val="hybridMultilevel"/>
    <w:tmpl w:val="5DA04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7665403">
    <w:abstractNumId w:val="3"/>
  </w:num>
  <w:num w:numId="2" w16cid:durableId="690959161">
    <w:abstractNumId w:val="2"/>
  </w:num>
  <w:num w:numId="3" w16cid:durableId="1296566213">
    <w:abstractNumId w:val="1"/>
  </w:num>
  <w:num w:numId="4" w16cid:durableId="736244798">
    <w:abstractNumId w:val="4"/>
  </w:num>
  <w:num w:numId="5" w16cid:durableId="21424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F7"/>
    <w:rsid w:val="00065E4E"/>
    <w:rsid w:val="000E5E2A"/>
    <w:rsid w:val="000F4976"/>
    <w:rsid w:val="001137F3"/>
    <w:rsid w:val="00135B5D"/>
    <w:rsid w:val="00165B31"/>
    <w:rsid w:val="001965B3"/>
    <w:rsid w:val="001D604C"/>
    <w:rsid w:val="001E0BD9"/>
    <w:rsid w:val="00204A10"/>
    <w:rsid w:val="00254AE3"/>
    <w:rsid w:val="00263F46"/>
    <w:rsid w:val="00293610"/>
    <w:rsid w:val="002A4BF7"/>
    <w:rsid w:val="002D65AC"/>
    <w:rsid w:val="003366AD"/>
    <w:rsid w:val="003A5FB2"/>
    <w:rsid w:val="003F7931"/>
    <w:rsid w:val="00442611"/>
    <w:rsid w:val="00474390"/>
    <w:rsid w:val="004C195A"/>
    <w:rsid w:val="00584811"/>
    <w:rsid w:val="005B41B8"/>
    <w:rsid w:val="005C450E"/>
    <w:rsid w:val="005D635C"/>
    <w:rsid w:val="005F53BF"/>
    <w:rsid w:val="0062691F"/>
    <w:rsid w:val="006D3F10"/>
    <w:rsid w:val="007807B8"/>
    <w:rsid w:val="007D1517"/>
    <w:rsid w:val="00867CEB"/>
    <w:rsid w:val="008772A4"/>
    <w:rsid w:val="008C07BA"/>
    <w:rsid w:val="008C633B"/>
    <w:rsid w:val="008D605E"/>
    <w:rsid w:val="009319CC"/>
    <w:rsid w:val="0093270B"/>
    <w:rsid w:val="009F3B86"/>
    <w:rsid w:val="00A03434"/>
    <w:rsid w:val="00A30F9E"/>
    <w:rsid w:val="00AC1744"/>
    <w:rsid w:val="00B524FD"/>
    <w:rsid w:val="00B65848"/>
    <w:rsid w:val="00B70964"/>
    <w:rsid w:val="00B95F38"/>
    <w:rsid w:val="00BF46FC"/>
    <w:rsid w:val="00C30C9F"/>
    <w:rsid w:val="00C93419"/>
    <w:rsid w:val="00CA0D89"/>
    <w:rsid w:val="00CD769D"/>
    <w:rsid w:val="00D01775"/>
    <w:rsid w:val="00D7578C"/>
    <w:rsid w:val="00D8532B"/>
    <w:rsid w:val="00DA373B"/>
    <w:rsid w:val="00DB67B1"/>
    <w:rsid w:val="00E13D99"/>
    <w:rsid w:val="00E246EA"/>
    <w:rsid w:val="00E24D9B"/>
    <w:rsid w:val="00E73C4E"/>
    <w:rsid w:val="00E94B78"/>
    <w:rsid w:val="00FD04A5"/>
    <w:rsid w:val="48278B25"/>
    <w:rsid w:val="50C5A088"/>
    <w:rsid w:val="6173C5D9"/>
    <w:rsid w:val="72104AB1"/>
    <w:rsid w:val="7D460C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0062"/>
  <w15:chartTrackingRefBased/>
  <w15:docId w15:val="{61C33C18-19C0-4C0E-A986-13B9B21D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BF7"/>
  </w:style>
  <w:style w:type="paragraph" w:styleId="Fuzeile">
    <w:name w:val="footer"/>
    <w:basedOn w:val="Standard"/>
    <w:link w:val="FuzeileZchn"/>
    <w:uiPriority w:val="99"/>
    <w:unhideWhenUsed/>
    <w:rsid w:val="002A4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BF7"/>
  </w:style>
  <w:style w:type="paragraph" w:styleId="Listenabsatz">
    <w:name w:val="List Paragraph"/>
    <w:basedOn w:val="Standard"/>
    <w:uiPriority w:val="34"/>
    <w:qFormat/>
    <w:rsid w:val="00C93419"/>
    <w:pPr>
      <w:ind w:left="720"/>
      <w:contextualSpacing/>
    </w:pPr>
  </w:style>
  <w:style w:type="paragraph" w:styleId="StandardWeb">
    <w:name w:val="Normal (Web)"/>
    <w:basedOn w:val="Standard"/>
    <w:uiPriority w:val="99"/>
    <w:semiHidden/>
    <w:unhideWhenUsed/>
    <w:rsid w:val="00165B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A0D89"/>
    <w:rPr>
      <w:color w:val="0000FF"/>
      <w:u w:val="single"/>
    </w:rPr>
  </w:style>
  <w:style w:type="character" w:styleId="NichtaufgelsteErwhnung">
    <w:name w:val="Unresolved Mention"/>
    <w:basedOn w:val="Absatz-Standardschriftart"/>
    <w:uiPriority w:val="99"/>
    <w:semiHidden/>
    <w:unhideWhenUsed/>
    <w:rsid w:val="0062691F"/>
    <w:rPr>
      <w:color w:val="605E5C"/>
      <w:shd w:val="clear" w:color="auto" w:fill="E1DFDD"/>
    </w:rPr>
  </w:style>
  <w:style w:type="character" w:styleId="BesuchterLink">
    <w:name w:val="FollowedHyperlink"/>
    <w:basedOn w:val="Absatz-Standardschriftart"/>
    <w:uiPriority w:val="99"/>
    <w:semiHidden/>
    <w:unhideWhenUsed/>
    <w:rsid w:val="007D1517"/>
    <w:rPr>
      <w:color w:val="954F72" w:themeColor="followedHyperlink"/>
      <w:u w:val="single"/>
    </w:rPr>
  </w:style>
  <w:style w:type="paragraph" w:styleId="berarbeitung">
    <w:name w:val="Revision"/>
    <w:hidden/>
    <w:uiPriority w:val="99"/>
    <w:semiHidden/>
    <w:rsid w:val="00263F46"/>
    <w:pPr>
      <w:spacing w:after="0" w:line="240" w:lineRule="auto"/>
    </w:pPr>
  </w:style>
  <w:style w:type="character" w:styleId="Kommentarzeichen">
    <w:name w:val="annotation reference"/>
    <w:basedOn w:val="Absatz-Standardschriftart"/>
    <w:uiPriority w:val="99"/>
    <w:semiHidden/>
    <w:unhideWhenUsed/>
    <w:rsid w:val="00263F46"/>
    <w:rPr>
      <w:sz w:val="16"/>
      <w:szCs w:val="16"/>
    </w:rPr>
  </w:style>
  <w:style w:type="paragraph" w:styleId="Kommentartext">
    <w:name w:val="annotation text"/>
    <w:basedOn w:val="Standard"/>
    <w:link w:val="KommentartextZchn"/>
    <w:uiPriority w:val="99"/>
    <w:unhideWhenUsed/>
    <w:rsid w:val="00263F46"/>
    <w:pPr>
      <w:spacing w:line="240" w:lineRule="auto"/>
    </w:pPr>
    <w:rPr>
      <w:sz w:val="20"/>
      <w:szCs w:val="20"/>
    </w:rPr>
  </w:style>
  <w:style w:type="character" w:customStyle="1" w:styleId="KommentartextZchn">
    <w:name w:val="Kommentartext Zchn"/>
    <w:basedOn w:val="Absatz-Standardschriftart"/>
    <w:link w:val="Kommentartext"/>
    <w:uiPriority w:val="99"/>
    <w:rsid w:val="00263F46"/>
    <w:rPr>
      <w:sz w:val="20"/>
      <w:szCs w:val="20"/>
    </w:rPr>
  </w:style>
  <w:style w:type="paragraph" w:styleId="Kommentarthema">
    <w:name w:val="annotation subject"/>
    <w:basedOn w:val="Kommentartext"/>
    <w:next w:val="Kommentartext"/>
    <w:link w:val="KommentarthemaZchn"/>
    <w:uiPriority w:val="99"/>
    <w:semiHidden/>
    <w:unhideWhenUsed/>
    <w:rsid w:val="00263F46"/>
    <w:rPr>
      <w:b/>
      <w:bCs/>
    </w:rPr>
  </w:style>
  <w:style w:type="character" w:customStyle="1" w:styleId="KommentarthemaZchn">
    <w:name w:val="Kommentarthema Zchn"/>
    <w:basedOn w:val="KommentartextZchn"/>
    <w:link w:val="Kommentarthema"/>
    <w:uiPriority w:val="99"/>
    <w:semiHidden/>
    <w:rsid w:val="00263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7523">
      <w:bodyDiv w:val="1"/>
      <w:marLeft w:val="0"/>
      <w:marRight w:val="0"/>
      <w:marTop w:val="0"/>
      <w:marBottom w:val="0"/>
      <w:divBdr>
        <w:top w:val="none" w:sz="0" w:space="0" w:color="auto"/>
        <w:left w:val="none" w:sz="0" w:space="0" w:color="auto"/>
        <w:bottom w:val="none" w:sz="0" w:space="0" w:color="auto"/>
        <w:right w:val="none" w:sz="0" w:space="0" w:color="auto"/>
      </w:divBdr>
    </w:div>
    <w:div w:id="740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demy.com/certification-badging-technical-skills/" TargetMode="External"/><Relationship Id="rId13" Type="http://schemas.openxmlformats.org/officeDocument/2006/relationships/hyperlink" Target="https://www2.deloitte.com/content/dam/Deloitte/global/Documents/Deloitte-Skills-Based-Organiz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emy.com/" TargetMode="External"/><Relationship Id="rId12" Type="http://schemas.openxmlformats.org/officeDocument/2006/relationships/hyperlink" Target="https://www.kornferry.com/insights/this-week-in-leadership/talent-crunch-future-of-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create.de/allgemein/bis-zu-4-millionen-fehlende-arbeitskraefte-im-jahr-2030/" TargetMode="External"/><Relationship Id="rId5" Type="http://schemas.openxmlformats.org/officeDocument/2006/relationships/footnotes" Target="footnotes.xml"/><Relationship Id="rId15" Type="http://schemas.openxmlformats.org/officeDocument/2006/relationships/hyperlink" Target="mailto:FKast@webershandwick.com" TargetMode="External"/><Relationship Id="rId10" Type="http://schemas.openxmlformats.org/officeDocument/2006/relationships/hyperlink" Target="https://www.mckinsey.com/capabilities/people-and-organizational-performance/our-insights/beyond-hiring-how-companies-are-reskilling-to-address-talent-gaps" TargetMode="External"/><Relationship Id="rId4" Type="http://schemas.openxmlformats.org/officeDocument/2006/relationships/webSettings" Target="webSettings.xml"/><Relationship Id="rId9" Type="http://schemas.openxmlformats.org/officeDocument/2006/relationships/hyperlink" Target="https://www.1edtech.org/" TargetMode="External"/><Relationship Id="rId14" Type="http://schemas.openxmlformats.org/officeDocument/2006/relationships/hyperlink" Target="https://blog.udemy.com/certification-badging-technical-ski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6800</Characters>
  <Application>Microsoft Office Word</Application>
  <DocSecurity>0</DocSecurity>
  <Lines>56</Lines>
  <Paragraphs>15</Paragraphs>
  <ScaleCrop>false</ScaleCrop>
  <Company>Interpublic</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Suedhoelter, Julia (BER-WSW)</dc:creator>
  <cp:keywords/>
  <dc:description/>
  <cp:lastModifiedBy>Kast, Franziska (BER-WSW)</cp:lastModifiedBy>
  <cp:revision>5</cp:revision>
  <dcterms:created xsi:type="dcterms:W3CDTF">2023-08-13T09:28:00Z</dcterms:created>
  <dcterms:modified xsi:type="dcterms:W3CDTF">2023-08-14T19:43:00Z</dcterms:modified>
</cp:coreProperties>
</file>