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EAD3" w14:textId="49084840" w:rsidR="002A4BF7" w:rsidRPr="00B836EE" w:rsidRDefault="00B836EE" w:rsidP="00B836EE">
      <w:pPr>
        <w:rPr>
          <w:bCs/>
          <w:szCs w:val="18"/>
        </w:rPr>
      </w:pPr>
      <w:r w:rsidRPr="00B836EE">
        <w:rPr>
          <w:b/>
          <w:szCs w:val="18"/>
        </w:rPr>
        <w:t>Global Learning &amp; Skills Trends Report 2024</w:t>
      </w:r>
      <w:r w:rsidRPr="00B836EE">
        <w:rPr>
          <w:bCs/>
          <w:szCs w:val="18"/>
        </w:rPr>
        <w:t xml:space="preserve"> </w:t>
      </w:r>
      <w:r w:rsidRPr="00B836EE">
        <w:rPr>
          <w:bCs/>
          <w:szCs w:val="18"/>
        </w:rPr>
        <w:br/>
      </w:r>
      <w:r w:rsidR="00A56349">
        <w:rPr>
          <w:b/>
          <w:sz w:val="26"/>
          <w:szCs w:val="26"/>
        </w:rPr>
        <w:t xml:space="preserve">Jährlicher </w:t>
      </w:r>
      <w:proofErr w:type="spellStart"/>
      <w:r w:rsidR="001750E5" w:rsidRPr="001750E5">
        <w:rPr>
          <w:b/>
          <w:sz w:val="26"/>
          <w:szCs w:val="26"/>
        </w:rPr>
        <w:t>Udemy</w:t>
      </w:r>
      <w:proofErr w:type="spellEnd"/>
      <w:r w:rsidR="001750E5" w:rsidRPr="001750E5">
        <w:rPr>
          <w:b/>
          <w:sz w:val="26"/>
          <w:szCs w:val="26"/>
        </w:rPr>
        <w:t xml:space="preserve">-Bericht </w:t>
      </w:r>
      <w:r w:rsidR="009124F1">
        <w:rPr>
          <w:b/>
          <w:sz w:val="26"/>
          <w:szCs w:val="26"/>
        </w:rPr>
        <w:t>zu</w:t>
      </w:r>
      <w:r w:rsidR="001750E5" w:rsidRPr="001750E5">
        <w:rPr>
          <w:b/>
          <w:sz w:val="26"/>
          <w:szCs w:val="26"/>
        </w:rPr>
        <w:t xml:space="preserve"> </w:t>
      </w:r>
      <w:r w:rsidR="00A56349">
        <w:rPr>
          <w:b/>
          <w:sz w:val="26"/>
          <w:szCs w:val="26"/>
        </w:rPr>
        <w:t xml:space="preserve">Lerntrends </w:t>
      </w:r>
      <w:r w:rsidR="009124F1">
        <w:rPr>
          <w:b/>
          <w:sz w:val="26"/>
          <w:szCs w:val="26"/>
        </w:rPr>
        <w:t xml:space="preserve">zeigt hohe Nachfrage </w:t>
      </w:r>
      <w:r w:rsidR="00A56349">
        <w:rPr>
          <w:b/>
          <w:sz w:val="26"/>
          <w:szCs w:val="26"/>
        </w:rPr>
        <w:t xml:space="preserve">bei </w:t>
      </w:r>
      <w:r w:rsidR="00C520B5">
        <w:rPr>
          <w:b/>
          <w:sz w:val="26"/>
          <w:szCs w:val="26"/>
        </w:rPr>
        <w:t xml:space="preserve">kompetenzbasiertem Ansatz, </w:t>
      </w:r>
      <w:r w:rsidR="00A56349">
        <w:rPr>
          <w:b/>
          <w:sz w:val="26"/>
          <w:szCs w:val="26"/>
        </w:rPr>
        <w:t>generativer KI und</w:t>
      </w:r>
      <w:r>
        <w:rPr>
          <w:b/>
          <w:sz w:val="26"/>
          <w:szCs w:val="26"/>
        </w:rPr>
        <w:t xml:space="preserve"> Führungs</w:t>
      </w:r>
      <w:r w:rsidR="009C0EB4">
        <w:rPr>
          <w:b/>
          <w:sz w:val="26"/>
          <w:szCs w:val="26"/>
        </w:rPr>
        <w:t>kompetenzen</w:t>
      </w:r>
      <w:r>
        <w:rPr>
          <w:b/>
          <w:sz w:val="26"/>
          <w:szCs w:val="26"/>
        </w:rPr>
        <w:t xml:space="preserve"> </w:t>
      </w:r>
    </w:p>
    <w:p w14:paraId="414BB92D" w14:textId="3503CA9E" w:rsidR="00B836EE" w:rsidRDefault="009C0EB4" w:rsidP="00B836EE">
      <w:pPr>
        <w:pStyle w:val="Listenabsatz"/>
        <w:numPr>
          <w:ilvl w:val="0"/>
          <w:numId w:val="8"/>
        </w:numPr>
        <w:rPr>
          <w:bCs/>
          <w:i/>
          <w:iCs/>
          <w:szCs w:val="18"/>
        </w:rPr>
      </w:pPr>
      <w:r>
        <w:rPr>
          <w:bCs/>
          <w:i/>
          <w:iCs/>
          <w:szCs w:val="18"/>
        </w:rPr>
        <w:t>Nachfrage nach IT- und Softwarekompetenzen in einigen Bereichen mehr als 700 Prozent höher als im Vorjahr</w:t>
      </w:r>
      <w:r w:rsidR="009937D5">
        <w:rPr>
          <w:bCs/>
          <w:i/>
          <w:iCs/>
          <w:szCs w:val="18"/>
        </w:rPr>
        <w:t>*</w:t>
      </w:r>
    </w:p>
    <w:p w14:paraId="3AE5C640" w14:textId="4FB0AB9D" w:rsidR="00B836EE" w:rsidRDefault="001750E5" w:rsidP="00B836EE">
      <w:pPr>
        <w:pStyle w:val="Listenabsatz"/>
        <w:numPr>
          <w:ilvl w:val="0"/>
          <w:numId w:val="8"/>
        </w:numPr>
        <w:rPr>
          <w:bCs/>
          <w:i/>
          <w:iCs/>
          <w:szCs w:val="18"/>
        </w:rPr>
      </w:pPr>
      <w:r w:rsidRPr="00B836EE">
        <w:rPr>
          <w:bCs/>
          <w:i/>
          <w:iCs/>
          <w:szCs w:val="18"/>
        </w:rPr>
        <w:t xml:space="preserve">KI-bezogene </w:t>
      </w:r>
      <w:r w:rsidR="00B836EE" w:rsidRPr="00B836EE">
        <w:rPr>
          <w:bCs/>
          <w:i/>
          <w:iCs/>
          <w:szCs w:val="18"/>
        </w:rPr>
        <w:t>Angebote</w:t>
      </w:r>
      <w:r w:rsidRPr="00B836EE">
        <w:rPr>
          <w:bCs/>
          <w:i/>
          <w:iCs/>
          <w:szCs w:val="18"/>
        </w:rPr>
        <w:t xml:space="preserve"> </w:t>
      </w:r>
      <w:r w:rsidR="009C0EB4">
        <w:rPr>
          <w:bCs/>
          <w:i/>
          <w:iCs/>
          <w:szCs w:val="18"/>
        </w:rPr>
        <w:t>verzeichnen Zuwachs von</w:t>
      </w:r>
      <w:r w:rsidRPr="00B836EE">
        <w:rPr>
          <w:bCs/>
          <w:i/>
          <w:iCs/>
          <w:szCs w:val="18"/>
        </w:rPr>
        <w:t xml:space="preserve"> 60</w:t>
      </w:r>
      <w:r w:rsidR="00EA7B7F" w:rsidRPr="00B836EE">
        <w:rPr>
          <w:bCs/>
          <w:i/>
          <w:iCs/>
          <w:szCs w:val="18"/>
        </w:rPr>
        <w:t xml:space="preserve"> Prozent</w:t>
      </w:r>
    </w:p>
    <w:p w14:paraId="62891026" w14:textId="357D0C51" w:rsidR="003A5FB2" w:rsidRPr="00B836EE" w:rsidRDefault="009C0EB4" w:rsidP="00B836EE">
      <w:pPr>
        <w:pStyle w:val="Listenabsatz"/>
        <w:numPr>
          <w:ilvl w:val="0"/>
          <w:numId w:val="8"/>
        </w:numPr>
        <w:rPr>
          <w:bCs/>
          <w:i/>
          <w:iCs/>
          <w:szCs w:val="18"/>
        </w:rPr>
      </w:pPr>
      <w:r>
        <w:rPr>
          <w:bCs/>
          <w:i/>
          <w:iCs/>
          <w:szCs w:val="18"/>
        </w:rPr>
        <w:t>Führung im Wandel ist der Schlüssel</w:t>
      </w:r>
      <w:r w:rsidR="00B836EE">
        <w:rPr>
          <w:bCs/>
          <w:i/>
          <w:iCs/>
          <w:szCs w:val="18"/>
        </w:rPr>
        <w:t xml:space="preserve"> zu resilienten, motivierten Belegschaften</w:t>
      </w:r>
      <w:r w:rsidR="001750E5" w:rsidRPr="00B836EE">
        <w:rPr>
          <w:bCs/>
          <w:i/>
          <w:iCs/>
          <w:szCs w:val="18"/>
        </w:rPr>
        <w:t xml:space="preserve"> </w:t>
      </w:r>
    </w:p>
    <w:p w14:paraId="618026AC" w14:textId="3207BE2F" w:rsidR="00867CEB" w:rsidRDefault="00C93419" w:rsidP="002A4BF7">
      <w:r w:rsidRPr="00C93419">
        <w:rPr>
          <w:b/>
        </w:rPr>
        <w:t>München</w:t>
      </w:r>
      <w:r w:rsidR="002A4BF7" w:rsidRPr="00C93419">
        <w:rPr>
          <w:b/>
        </w:rPr>
        <w:t>,</w:t>
      </w:r>
      <w:r w:rsidR="00E94B78">
        <w:rPr>
          <w:b/>
        </w:rPr>
        <w:t xml:space="preserve"> </w:t>
      </w:r>
      <w:r w:rsidR="00EA77B2">
        <w:rPr>
          <w:b/>
        </w:rPr>
        <w:t>22</w:t>
      </w:r>
      <w:r w:rsidR="00E94B78" w:rsidRPr="00B70964">
        <w:rPr>
          <w:b/>
        </w:rPr>
        <w:t>.</w:t>
      </w:r>
      <w:r w:rsidR="00E94B78">
        <w:rPr>
          <w:b/>
        </w:rPr>
        <w:t xml:space="preserve"> </w:t>
      </w:r>
      <w:r w:rsidR="0035624A">
        <w:rPr>
          <w:b/>
        </w:rPr>
        <w:t>Februar</w:t>
      </w:r>
      <w:r w:rsidR="003A5FB2">
        <w:rPr>
          <w:b/>
        </w:rPr>
        <w:t xml:space="preserve"> </w:t>
      </w:r>
      <w:r w:rsidRPr="00C93419">
        <w:rPr>
          <w:b/>
        </w:rPr>
        <w:t>202</w:t>
      </w:r>
      <w:r w:rsidR="001750E5">
        <w:rPr>
          <w:b/>
        </w:rPr>
        <w:t>4</w:t>
      </w:r>
      <w:r w:rsidR="002A4BF7" w:rsidRPr="00C93419">
        <w:rPr>
          <w:b/>
        </w:rPr>
        <w:t xml:space="preserve"> </w:t>
      </w:r>
      <w:r w:rsidR="003A5FB2">
        <w:rPr>
          <w:b/>
        </w:rPr>
        <w:t>–</w:t>
      </w:r>
      <w:r w:rsidR="0035624A">
        <w:rPr>
          <w:b/>
        </w:rPr>
        <w:t xml:space="preserve"> </w:t>
      </w:r>
      <w:r w:rsidR="00B5448E">
        <w:rPr>
          <w:bCs/>
        </w:rPr>
        <w:t xml:space="preserve">E-Learning-Anbieter </w:t>
      </w:r>
      <w:hyperlink r:id="rId7" w:history="1">
        <w:proofErr w:type="spellStart"/>
        <w:r w:rsidR="002A4BF7" w:rsidRPr="00DD3368">
          <w:rPr>
            <w:rStyle w:val="Hyperlink"/>
            <w:b/>
            <w:bCs/>
            <w:color w:val="AF4DF1"/>
          </w:rPr>
          <w:t>Udemy</w:t>
        </w:r>
        <w:proofErr w:type="spellEnd"/>
      </w:hyperlink>
      <w:r w:rsidR="002A4BF7">
        <w:t xml:space="preserve"> </w:t>
      </w:r>
      <w:r w:rsidR="00EA7B7F">
        <w:t>stellt</w:t>
      </w:r>
      <w:r w:rsidR="009C0EB4">
        <w:t>e heute</w:t>
      </w:r>
      <w:r w:rsidR="001750E5" w:rsidRPr="001750E5">
        <w:t xml:space="preserve"> seinen </w:t>
      </w:r>
      <w:hyperlink r:id="rId8" w:history="1">
        <w:r w:rsidR="001750E5" w:rsidRPr="00DD3368">
          <w:rPr>
            <w:rStyle w:val="Hyperlink"/>
            <w:b/>
            <w:bCs/>
            <w:color w:val="AF4DF1"/>
          </w:rPr>
          <w:t>Global Learning &amp; Skills Trends Report 2024</w:t>
        </w:r>
      </w:hyperlink>
      <w:r w:rsidR="001750E5" w:rsidRPr="001750E5">
        <w:t xml:space="preserve"> </w:t>
      </w:r>
      <w:r w:rsidR="009C0EB4">
        <w:t xml:space="preserve">in Deutschland </w:t>
      </w:r>
      <w:r w:rsidR="001750E5" w:rsidRPr="001750E5">
        <w:t>v</w:t>
      </w:r>
      <w:r w:rsidR="00EA7B7F">
        <w:t xml:space="preserve">or. </w:t>
      </w:r>
      <w:r w:rsidR="001750E5" w:rsidRPr="001750E5">
        <w:t>Der Bericht</w:t>
      </w:r>
      <w:r w:rsidR="00EA7B7F">
        <w:t xml:space="preserve"> </w:t>
      </w:r>
      <w:r w:rsidR="008464DD">
        <w:t>wertet</w:t>
      </w:r>
      <w:r w:rsidR="001750E5" w:rsidRPr="001750E5">
        <w:t xml:space="preserve"> die Daten von fast 15.000 </w:t>
      </w:r>
      <w:proofErr w:type="spellStart"/>
      <w:r w:rsidR="001750E5" w:rsidRPr="001750E5">
        <w:t>Udemy</w:t>
      </w:r>
      <w:proofErr w:type="spellEnd"/>
      <w:r w:rsidR="001750E5" w:rsidRPr="001750E5">
        <w:t>-</w:t>
      </w:r>
      <w:r w:rsidR="00D0297C">
        <w:t>Geschäftskunden</w:t>
      </w:r>
      <w:r w:rsidR="008464DD">
        <w:t xml:space="preserve"> aus</w:t>
      </w:r>
      <w:r w:rsidR="00EA7B7F">
        <w:t xml:space="preserve">, um </w:t>
      </w:r>
      <w:r w:rsidR="003F663C">
        <w:t xml:space="preserve">Rückschlüsse auf </w:t>
      </w:r>
      <w:r w:rsidR="00EA7B7F" w:rsidRPr="001750E5">
        <w:t xml:space="preserve">die </w:t>
      </w:r>
      <w:r w:rsidR="008464DD">
        <w:t>gefragtesten</w:t>
      </w:r>
      <w:r w:rsidR="00EA7B7F" w:rsidRPr="001750E5">
        <w:t xml:space="preserve"> Kompetenzen</w:t>
      </w:r>
      <w:r w:rsidR="00EA7B7F">
        <w:t xml:space="preserve"> am Arbeitsmarkt </w:t>
      </w:r>
      <w:r w:rsidR="009C0EB4">
        <w:t>zu ziehen</w:t>
      </w:r>
      <w:r w:rsidR="00EA7B7F">
        <w:t xml:space="preserve">. Als klare Trends zeichnen sich der fortschreitende </w:t>
      </w:r>
      <w:r w:rsidR="001750E5" w:rsidRPr="001750E5">
        <w:t xml:space="preserve">Wandel </w:t>
      </w:r>
      <w:r w:rsidR="00EA7B7F">
        <w:t xml:space="preserve">zur </w:t>
      </w:r>
      <w:r w:rsidR="009B06FC">
        <w:t>kompetenz</w:t>
      </w:r>
      <w:r w:rsidR="005A74D1">
        <w:t xml:space="preserve">basierten </w:t>
      </w:r>
      <w:r w:rsidR="009C0EB4">
        <w:t>Digitalw</w:t>
      </w:r>
      <w:r w:rsidR="005A74D1">
        <w:t>irtschaft</w:t>
      </w:r>
      <w:r w:rsidR="009C0EB4">
        <w:t xml:space="preserve"> mit Fähigkeiten vor allem im Softwarebereich</w:t>
      </w:r>
      <w:r w:rsidR="00EA7B7F">
        <w:t>,</w:t>
      </w:r>
      <w:r w:rsidR="001750E5" w:rsidRPr="001750E5">
        <w:t xml:space="preserve"> </w:t>
      </w:r>
      <w:r w:rsidR="00EA7B7F">
        <w:t>die branchenübergreifende Implementierung</w:t>
      </w:r>
      <w:r w:rsidR="001750E5" w:rsidRPr="001750E5">
        <w:t xml:space="preserve"> generativer KI und </w:t>
      </w:r>
      <w:r w:rsidR="00EA7B7F">
        <w:t>ein</w:t>
      </w:r>
      <w:r w:rsidR="001750E5" w:rsidRPr="001750E5">
        <w:t xml:space="preserve"> Fokus auf die Entwicklung von Führungskräften</w:t>
      </w:r>
      <w:r w:rsidR="00EA7B7F">
        <w:t xml:space="preserve"> ab</w:t>
      </w:r>
      <w:r w:rsidR="001750E5" w:rsidRPr="001750E5">
        <w:t>.</w:t>
      </w:r>
      <w:r w:rsidR="003A5FB2" w:rsidRPr="003A5FB2">
        <w:t xml:space="preserve"> </w:t>
      </w:r>
    </w:p>
    <w:p w14:paraId="4117452D" w14:textId="683294EF" w:rsidR="005A74D1" w:rsidRPr="005A74D1" w:rsidRDefault="005A74D1" w:rsidP="002A4BF7">
      <w:pPr>
        <w:rPr>
          <w:b/>
          <w:bCs/>
        </w:rPr>
      </w:pPr>
      <w:r>
        <w:rPr>
          <w:b/>
          <w:bCs/>
        </w:rPr>
        <w:t xml:space="preserve">Mit </w:t>
      </w:r>
      <w:r w:rsidR="00D65B1E">
        <w:rPr>
          <w:b/>
          <w:bCs/>
        </w:rPr>
        <w:t xml:space="preserve">Kompetenzentwicklung, </w:t>
      </w:r>
      <w:r>
        <w:rPr>
          <w:b/>
          <w:bCs/>
        </w:rPr>
        <w:t>Automatisierung</w:t>
      </w:r>
      <w:r w:rsidR="00D65B1E">
        <w:rPr>
          <w:b/>
          <w:bCs/>
        </w:rPr>
        <w:t>, und Führung</w:t>
      </w:r>
      <w:r>
        <w:rPr>
          <w:b/>
          <w:bCs/>
        </w:rPr>
        <w:t xml:space="preserve"> gegen Fachkräftemangel</w:t>
      </w:r>
      <w:r w:rsidR="00D65B1E">
        <w:rPr>
          <w:b/>
          <w:bCs/>
        </w:rPr>
        <w:t xml:space="preserve"> und Burn-out</w:t>
      </w:r>
    </w:p>
    <w:p w14:paraId="65667798" w14:textId="5DF61687" w:rsidR="003A5FB2" w:rsidRPr="001750E5" w:rsidRDefault="001750E5" w:rsidP="001750E5">
      <w:r>
        <w:t xml:space="preserve">Unternehmen </w:t>
      </w:r>
      <w:r w:rsidR="009C0EB4">
        <w:t xml:space="preserve">beschäftigt </w:t>
      </w:r>
      <w:r w:rsidR="00EA7B7F">
        <w:t>vor allem die</w:t>
      </w:r>
      <w:r>
        <w:t xml:space="preserve"> Frage, wie sie mit der wachsenden Qualifikationslücke umgehen sollen, die bis 2030 voraussichtlich zu einem Mangel an </w:t>
      </w:r>
      <w:hyperlink r:id="rId9" w:history="1">
        <w:r w:rsidRPr="00DD3368">
          <w:rPr>
            <w:rStyle w:val="Hyperlink"/>
            <w:b/>
            <w:bCs/>
            <w:color w:val="AF4DF1"/>
          </w:rPr>
          <w:t>85 Millionen Arbeitskräften</w:t>
        </w:r>
      </w:hyperlink>
      <w:r>
        <w:t xml:space="preserve"> führen wird. Um </w:t>
      </w:r>
      <w:r w:rsidR="009C0EB4">
        <w:t>sie</w:t>
      </w:r>
      <w:r>
        <w:t xml:space="preserve"> zu schließen und eine agile</w:t>
      </w:r>
      <w:r w:rsidR="009C0EB4">
        <w:t>, trotz des vielfachen Wandels leistungsfähige</w:t>
      </w:r>
      <w:r>
        <w:t xml:space="preserve"> Belegschaft aufzubauen, </w:t>
      </w:r>
      <w:r w:rsidR="00EA7B7F">
        <w:t>identifiziert der Report</w:t>
      </w:r>
      <w:r>
        <w:t xml:space="preserve"> dr</w:t>
      </w:r>
      <w:r w:rsidR="008464DD">
        <w:t>ei Haupti</w:t>
      </w:r>
      <w:r>
        <w:t>nvestitionsbereiche</w:t>
      </w:r>
      <w:r w:rsidR="008464DD">
        <w:t xml:space="preserve"> für Unternehmen</w:t>
      </w:r>
      <w:r w:rsidR="009C0EB4">
        <w:t>.</w:t>
      </w:r>
    </w:p>
    <w:p w14:paraId="5685A4EE" w14:textId="729A24BD" w:rsidR="001750E5" w:rsidRDefault="00EA7B7F" w:rsidP="001750E5">
      <w:pPr>
        <w:pStyle w:val="Listenabsatz"/>
        <w:numPr>
          <w:ilvl w:val="0"/>
          <w:numId w:val="6"/>
        </w:numPr>
      </w:pPr>
      <w:r w:rsidRPr="00EA7B7F">
        <w:rPr>
          <w:b/>
          <w:bCs/>
        </w:rPr>
        <w:t>Kompetenzbasierter Ansatz:</w:t>
      </w:r>
      <w:r>
        <w:t xml:space="preserve"> </w:t>
      </w:r>
      <w:r w:rsidR="001750E5">
        <w:t xml:space="preserve">Die für eine </w:t>
      </w:r>
      <w:r w:rsidR="008464DD">
        <w:t>S</w:t>
      </w:r>
      <w:r w:rsidR="001750E5">
        <w:t xml:space="preserve">telle erforderlichen Fähigkeiten nehmen </w:t>
      </w:r>
      <w:hyperlink r:id="rId10" w:history="1">
        <w:r w:rsidR="001750E5" w:rsidRPr="00DD3368">
          <w:rPr>
            <w:rStyle w:val="Hyperlink"/>
            <w:b/>
            <w:bCs/>
            <w:color w:val="AF4DF1"/>
          </w:rPr>
          <w:t>jährlich um 10 % zu</w:t>
        </w:r>
      </w:hyperlink>
      <w:r w:rsidR="001750E5">
        <w:t xml:space="preserve">, wobei viele Kompetenzen, die noch vor drei Jahren als entscheidend galten, </w:t>
      </w:r>
      <w:r w:rsidR="00753997">
        <w:t>bereits auf dem Weg in die Bedeutungslosigkeit sind</w:t>
      </w:r>
      <w:r w:rsidR="001750E5">
        <w:t xml:space="preserve">. </w:t>
      </w:r>
      <w:r w:rsidR="00D84676">
        <w:t xml:space="preserve">Traditionelle Abschlüsse verlieren damit an Bedeutung. </w:t>
      </w:r>
      <w:r w:rsidR="00753997">
        <w:t>Ein</w:t>
      </w:r>
      <w:r w:rsidR="001750E5">
        <w:t xml:space="preserve"> kompetenzbasierte</w:t>
      </w:r>
      <w:r w:rsidR="00753997">
        <w:t>r</w:t>
      </w:r>
      <w:r w:rsidR="001750E5">
        <w:t xml:space="preserve"> </w:t>
      </w:r>
      <w:r w:rsidR="008464DD">
        <w:t xml:space="preserve">Ansatz </w:t>
      </w:r>
      <w:r w:rsidR="00D84676">
        <w:t>(in der Personalgewinnung wird von „</w:t>
      </w:r>
      <w:proofErr w:type="spellStart"/>
      <w:r w:rsidR="00D84676">
        <w:t>skill</w:t>
      </w:r>
      <w:r w:rsidR="00553F13">
        <w:t>s</w:t>
      </w:r>
      <w:proofErr w:type="spellEnd"/>
      <w:r w:rsidR="00D84676">
        <w:t xml:space="preserve"> </w:t>
      </w:r>
      <w:proofErr w:type="spellStart"/>
      <w:r w:rsidR="00D84676">
        <w:t>based</w:t>
      </w:r>
      <w:proofErr w:type="spellEnd"/>
      <w:r w:rsidR="00D84676">
        <w:t xml:space="preserve"> </w:t>
      </w:r>
      <w:proofErr w:type="spellStart"/>
      <w:r w:rsidR="00D84676">
        <w:t>hiring</w:t>
      </w:r>
      <w:proofErr w:type="spellEnd"/>
      <w:r w:rsidR="00D84676">
        <w:t>“ vs. „</w:t>
      </w:r>
      <w:proofErr w:type="spellStart"/>
      <w:r w:rsidR="00D84676">
        <w:t>degree</w:t>
      </w:r>
      <w:proofErr w:type="spellEnd"/>
      <w:r w:rsidR="00D84676">
        <w:t xml:space="preserve"> </w:t>
      </w:r>
      <w:proofErr w:type="spellStart"/>
      <w:r w:rsidR="00D84676">
        <w:t>based</w:t>
      </w:r>
      <w:proofErr w:type="spellEnd"/>
      <w:r w:rsidR="00D84676">
        <w:t xml:space="preserve"> </w:t>
      </w:r>
      <w:proofErr w:type="spellStart"/>
      <w:r w:rsidR="00D84676">
        <w:t>hiring</w:t>
      </w:r>
      <w:proofErr w:type="spellEnd"/>
      <w:r w:rsidR="00D84676">
        <w:t xml:space="preserve">“ gesprochen) </w:t>
      </w:r>
      <w:r w:rsidR="00753997">
        <w:t>legt</w:t>
      </w:r>
      <w:r w:rsidR="001750E5">
        <w:t xml:space="preserve"> den Schwerpunkt auf die Entwicklung und Validierung von </w:t>
      </w:r>
      <w:r w:rsidR="00623687">
        <w:t>Fähigkeiten</w:t>
      </w:r>
      <w:r w:rsidR="001750E5">
        <w:t>.</w:t>
      </w:r>
      <w:r w:rsidR="00753997">
        <w:t xml:space="preserve"> </w:t>
      </w:r>
      <w:r w:rsidR="00A56349">
        <w:t xml:space="preserve">Das Unternehmen in diesem Sinn investieren, belegen nicht zuletzt </w:t>
      </w:r>
      <w:proofErr w:type="spellStart"/>
      <w:r w:rsidR="00A56349">
        <w:t>Udemys</w:t>
      </w:r>
      <w:proofErr w:type="spellEnd"/>
      <w:r w:rsidR="00A56349">
        <w:t xml:space="preserve"> eigene Zahlen: </w:t>
      </w:r>
      <w:r w:rsidR="00981431">
        <w:t>2023</w:t>
      </w:r>
      <w:r w:rsidR="00A56349">
        <w:t xml:space="preserve"> verzeichnete die Lernplattform 10 Millionen neue Nutzer</w:t>
      </w:r>
      <w:r w:rsidR="00981431">
        <w:t>**</w:t>
      </w:r>
      <w:r w:rsidR="00A56349">
        <w:t xml:space="preserve">. </w:t>
      </w:r>
      <w:r w:rsidR="00D0297C">
        <w:t>Kurse</w:t>
      </w:r>
      <w:r w:rsidR="00A56349">
        <w:t xml:space="preserve"> zu Software-Entwicklung oder </w:t>
      </w:r>
      <w:proofErr w:type="spellStart"/>
      <w:r w:rsidR="00A56349">
        <w:t>DevSecOps</w:t>
      </w:r>
      <w:proofErr w:type="spellEnd"/>
      <w:r w:rsidR="00A56349">
        <w:t xml:space="preserve"> erlebten enorme Zuwächse (+ 624 Prozent </w:t>
      </w:r>
      <w:proofErr w:type="spellStart"/>
      <w:r w:rsidR="00A56349">
        <w:t>bzw</w:t>
      </w:r>
      <w:proofErr w:type="spellEnd"/>
      <w:r w:rsidR="00A56349">
        <w:t xml:space="preserve"> 730 Prozent), </w:t>
      </w:r>
      <w:r w:rsidR="00D0297C">
        <w:t>Kurse</w:t>
      </w:r>
      <w:r w:rsidR="00A56349">
        <w:t xml:space="preserve"> zu </w:t>
      </w:r>
      <w:r w:rsidR="00A56349" w:rsidRPr="000A1F05">
        <w:t>Microsoft Azure Synapse Analytics</w:t>
      </w:r>
      <w:r w:rsidR="00A56349">
        <w:t xml:space="preserve"> </w:t>
      </w:r>
      <w:r w:rsidR="00D0297C">
        <w:t>verzeichneten im Vorjahresvergleich sogar einen Anstieg um</w:t>
      </w:r>
      <w:r w:rsidR="00A56349">
        <w:t xml:space="preserve"> fast 800 Prozent. </w:t>
      </w:r>
    </w:p>
    <w:p w14:paraId="25774675" w14:textId="3113DE13" w:rsidR="001750E5" w:rsidRDefault="00753997" w:rsidP="001750E5">
      <w:pPr>
        <w:pStyle w:val="Listenabsatz"/>
        <w:numPr>
          <w:ilvl w:val="0"/>
          <w:numId w:val="6"/>
        </w:numPr>
      </w:pPr>
      <w:r w:rsidRPr="00753997">
        <w:rPr>
          <w:b/>
          <w:bCs/>
        </w:rPr>
        <w:t>G</w:t>
      </w:r>
      <w:r w:rsidR="001750E5" w:rsidRPr="00753997">
        <w:rPr>
          <w:b/>
          <w:bCs/>
        </w:rPr>
        <w:t>enerative KI</w:t>
      </w:r>
      <w:r w:rsidRPr="00753997">
        <w:rPr>
          <w:b/>
          <w:bCs/>
        </w:rPr>
        <w:t>:</w:t>
      </w:r>
      <w:r w:rsidR="001750E5">
        <w:t xml:space="preserve"> </w:t>
      </w:r>
      <w:r>
        <w:t xml:space="preserve">Bis zum Jahr 2030 könnte generative KI dazu beitragen, </w:t>
      </w:r>
      <w:hyperlink r:id="rId11" w:history="1">
        <w:r w:rsidRPr="00DD3368">
          <w:rPr>
            <w:rStyle w:val="Hyperlink"/>
            <w:b/>
            <w:bCs/>
            <w:color w:val="AF4DF1"/>
          </w:rPr>
          <w:t>bis zu 30 Prozent der derzeitigen Arbeitsstunden zu automatisieren, was einen geschätzten Beitrag von 15 Billionen Dollar zur Weltwirtschaft leisten würde</w:t>
        </w:r>
      </w:hyperlink>
      <w:r>
        <w:t>.</w:t>
      </w:r>
      <w:r w:rsidR="001750E5">
        <w:t xml:space="preserve"> </w:t>
      </w:r>
      <w:r w:rsidR="008464DD">
        <w:t>Dadurch werden sich Berufsbilder ändern</w:t>
      </w:r>
      <w:r w:rsidR="001750E5">
        <w:t xml:space="preserve">. Unternehmen </w:t>
      </w:r>
      <w:r w:rsidR="008464DD">
        <w:t>haben begonnen,</w:t>
      </w:r>
      <w:r w:rsidR="00F31EC3">
        <w:t xml:space="preserve"> </w:t>
      </w:r>
      <w:r w:rsidR="008464DD">
        <w:t xml:space="preserve">ihre </w:t>
      </w:r>
      <w:r w:rsidR="009C0EB4">
        <w:t>Belegschaften</w:t>
      </w:r>
      <w:r w:rsidR="001750E5">
        <w:t xml:space="preserve"> in generativer KI </w:t>
      </w:r>
      <w:r w:rsidR="008464DD">
        <w:t>und deren Integration</w:t>
      </w:r>
      <w:r w:rsidR="001750E5">
        <w:t xml:space="preserve"> in ihren täglichen Arbeitsablauf </w:t>
      </w:r>
      <w:r w:rsidR="008464DD">
        <w:t>zu schulen</w:t>
      </w:r>
      <w:r w:rsidR="00F31EC3">
        <w:t>.</w:t>
      </w:r>
      <w:r w:rsidR="001750E5">
        <w:t xml:space="preserve"> </w:t>
      </w:r>
      <w:r w:rsidR="00F31EC3">
        <w:t>Der</w:t>
      </w:r>
      <w:r w:rsidR="001750E5">
        <w:t xml:space="preserve"> 60-prozentige Anstieg der KI-bezogenen Schulungen auf </w:t>
      </w:r>
      <w:proofErr w:type="spellStart"/>
      <w:r w:rsidR="001750E5">
        <w:t>Udemy</w:t>
      </w:r>
      <w:r w:rsidR="00F31EC3">
        <w:t>s</w:t>
      </w:r>
      <w:proofErr w:type="spellEnd"/>
      <w:r w:rsidR="00F31EC3">
        <w:t xml:space="preserve"> Lernp</w:t>
      </w:r>
      <w:r w:rsidR="001750E5">
        <w:t xml:space="preserve">lattform im letzten Jahr und </w:t>
      </w:r>
      <w:r w:rsidR="001750E5" w:rsidRPr="009D43E3">
        <w:t xml:space="preserve">die </w:t>
      </w:r>
      <w:r w:rsidR="00D0297C" w:rsidRPr="009D43E3">
        <w:t xml:space="preserve">um </w:t>
      </w:r>
      <w:r w:rsidR="001750E5" w:rsidRPr="009D43E3">
        <w:t>4</w:t>
      </w:r>
      <w:r w:rsidR="007A7127" w:rsidRPr="009D43E3">
        <w:t>.</w:t>
      </w:r>
      <w:r w:rsidR="001750E5" w:rsidRPr="009D43E3">
        <w:t>4</w:t>
      </w:r>
      <w:r w:rsidR="007A7127" w:rsidRPr="009D43E3">
        <w:t>19</w:t>
      </w:r>
      <w:r w:rsidR="008464DD" w:rsidRPr="009D43E3">
        <w:t xml:space="preserve"> </w:t>
      </w:r>
      <w:r w:rsidR="00F31EC3" w:rsidRPr="009D43E3">
        <w:t>Prozent</w:t>
      </w:r>
      <w:r w:rsidR="001750E5" w:rsidRPr="009D43E3">
        <w:t xml:space="preserve"> gestiegenen Kursanmeldungen </w:t>
      </w:r>
      <w:r w:rsidR="00F31EC3">
        <w:t xml:space="preserve">zu </w:t>
      </w:r>
      <w:proofErr w:type="spellStart"/>
      <w:r w:rsidR="00F31EC3">
        <w:t>ChatGPT</w:t>
      </w:r>
      <w:proofErr w:type="spellEnd"/>
      <w:r w:rsidR="00F31EC3">
        <w:t xml:space="preserve"> allein </w:t>
      </w:r>
      <w:r w:rsidR="001750E5">
        <w:t xml:space="preserve">im ersten Quartal 2023 </w:t>
      </w:r>
      <w:r w:rsidR="00F31EC3">
        <w:t xml:space="preserve">belegen die </w:t>
      </w:r>
      <w:r w:rsidR="007A7127">
        <w:t>enorme</w:t>
      </w:r>
      <w:r w:rsidR="00F31EC3">
        <w:t xml:space="preserve"> Nachfrage</w:t>
      </w:r>
      <w:r w:rsidR="001750E5">
        <w:t>.</w:t>
      </w:r>
      <w:r w:rsidR="00A56349">
        <w:t xml:space="preserve"> </w:t>
      </w:r>
    </w:p>
    <w:p w14:paraId="5652E8DA" w14:textId="609D2F7F" w:rsidR="001750E5" w:rsidRDefault="008464DD" w:rsidP="009B06FC">
      <w:pPr>
        <w:pStyle w:val="Listenabsatz"/>
        <w:numPr>
          <w:ilvl w:val="0"/>
          <w:numId w:val="6"/>
        </w:numPr>
      </w:pPr>
      <w:r>
        <w:rPr>
          <w:b/>
          <w:bCs/>
        </w:rPr>
        <w:t>Führungskräfteentwicklung</w:t>
      </w:r>
      <w:r w:rsidR="00A56349">
        <w:rPr>
          <w:b/>
          <w:bCs/>
        </w:rPr>
        <w:t xml:space="preserve"> und Soft Skills</w:t>
      </w:r>
      <w:r w:rsidR="00F31EC3" w:rsidRPr="00F31EC3">
        <w:rPr>
          <w:b/>
          <w:bCs/>
        </w:rPr>
        <w:t>:</w:t>
      </w:r>
      <w:r w:rsidR="001750E5">
        <w:t xml:space="preserve"> </w:t>
      </w:r>
      <w:r w:rsidR="00F31EC3">
        <w:t xml:space="preserve">In Zeiten </w:t>
      </w:r>
      <w:r w:rsidR="005A74D1">
        <w:t>großer</w:t>
      </w:r>
      <w:r w:rsidR="00F31EC3">
        <w:t xml:space="preserve"> Veränderungen stehen </w:t>
      </w:r>
      <w:r w:rsidR="001750E5">
        <w:t>Belegschaft</w:t>
      </w:r>
      <w:r w:rsidR="00F31EC3">
        <w:t>en</w:t>
      </w:r>
      <w:r w:rsidR="001750E5">
        <w:t xml:space="preserve"> </w:t>
      </w:r>
      <w:r w:rsidR="00F31EC3">
        <w:t>u</w:t>
      </w:r>
      <w:r w:rsidR="001750E5">
        <w:t xml:space="preserve">nter </w:t>
      </w:r>
      <w:r w:rsidR="00F31EC3">
        <w:t>Anpassungsdruck.</w:t>
      </w:r>
      <w:r w:rsidR="001750E5">
        <w:t xml:space="preserve"> </w:t>
      </w:r>
      <w:r>
        <w:t xml:space="preserve">Erschöpfung am Arbeitsplatz und hohe Krankenstände </w:t>
      </w:r>
      <w:hyperlink r:id="rId12" w:history="1">
        <w:r w:rsidRPr="00DD3368">
          <w:rPr>
            <w:rStyle w:val="Hyperlink"/>
            <w:b/>
            <w:bCs/>
            <w:color w:val="AF4DF1"/>
          </w:rPr>
          <w:t>kosteten die deutsche Wirtschaft allein im Jahr 2022 bis zu 42 Milliarden Euro</w:t>
        </w:r>
        <w:r w:rsidR="00A56349" w:rsidRPr="00DD3368">
          <w:rPr>
            <w:rStyle w:val="Hyperlink"/>
            <w:b/>
            <w:bCs/>
            <w:color w:val="AF4DF1"/>
          </w:rPr>
          <w:t xml:space="preserve"> Wertschöpfung</w:t>
        </w:r>
      </w:hyperlink>
      <w:r>
        <w:t xml:space="preserve">. </w:t>
      </w:r>
      <w:r w:rsidR="00A56349">
        <w:t xml:space="preserve">Es </w:t>
      </w:r>
      <w:r w:rsidR="00F31EC3">
        <w:t>gehört es zu den vordringlichen Führungs</w:t>
      </w:r>
      <w:r w:rsidR="00A56349">
        <w:t>aufgaben</w:t>
      </w:r>
      <w:r w:rsidR="00F31EC3">
        <w:t>, gegenzusteuern</w:t>
      </w:r>
      <w:r w:rsidR="00A56349">
        <w:t xml:space="preserve">. Auch deshalb investieren </w:t>
      </w:r>
      <w:r w:rsidR="00F31EC3">
        <w:t xml:space="preserve">Unternehmen </w:t>
      </w:r>
      <w:r w:rsidR="00A56349">
        <w:t xml:space="preserve">verstärkt </w:t>
      </w:r>
      <w:r w:rsidR="00F31EC3">
        <w:t xml:space="preserve">in die Entwicklung von </w:t>
      </w:r>
      <w:r w:rsidR="00A56349">
        <w:t>Führungsk</w:t>
      </w:r>
      <w:r w:rsidR="00F31EC3">
        <w:t>ompetenzen</w:t>
      </w:r>
      <w:r w:rsidR="00A56349">
        <w:t xml:space="preserve"> in Zeiten des Wandels. </w:t>
      </w:r>
      <w:r w:rsidR="00D0297C">
        <w:t>Kurse</w:t>
      </w:r>
      <w:r w:rsidR="00A56349">
        <w:t xml:space="preserve"> zur Umsetzung der</w:t>
      </w:r>
      <w:r w:rsidR="001750E5">
        <w:t xml:space="preserve"> digitale</w:t>
      </w:r>
      <w:r w:rsidR="00A56349">
        <w:t xml:space="preserve">n </w:t>
      </w:r>
      <w:r w:rsidR="001750E5">
        <w:t>Transformation</w:t>
      </w:r>
      <w:r w:rsidR="00A56349">
        <w:t>, zu Kommunikation</w:t>
      </w:r>
      <w:r w:rsidR="00623687">
        <w:t xml:space="preserve">, </w:t>
      </w:r>
      <w:r w:rsidR="00A56349">
        <w:t>emotionaler Intelligenz</w:t>
      </w:r>
      <w:r w:rsidR="00F31EC3">
        <w:t xml:space="preserve"> verzeichneten </w:t>
      </w:r>
      <w:r w:rsidR="00A56349">
        <w:t>große</w:t>
      </w:r>
      <w:r w:rsidR="00F31EC3">
        <w:t xml:space="preserve"> Zuwächse</w:t>
      </w:r>
      <w:r w:rsidR="00623687">
        <w:t>, der Bereich Umwelt, Soziales und Unternehmensführung wuchs um 3.128 Prozent</w:t>
      </w:r>
      <w:r w:rsidR="001750E5">
        <w:t xml:space="preserve">. </w:t>
      </w:r>
      <w:r w:rsidR="00D0297C">
        <w:t xml:space="preserve">Auch </w:t>
      </w:r>
      <w:r w:rsidR="001750E5">
        <w:t>Coaching</w:t>
      </w:r>
      <w:r w:rsidR="00F31EC3">
        <w:t>-</w:t>
      </w:r>
      <w:r w:rsidR="00D0297C">
        <w:t>Kurse</w:t>
      </w:r>
      <w:r w:rsidR="001750E5">
        <w:t xml:space="preserve"> </w:t>
      </w:r>
      <w:r w:rsidR="009C0EB4">
        <w:t>wurden</w:t>
      </w:r>
      <w:r w:rsidR="001750E5">
        <w:t xml:space="preserve"> </w:t>
      </w:r>
      <w:r w:rsidR="009C0EB4">
        <w:t xml:space="preserve">von </w:t>
      </w:r>
      <w:r w:rsidR="001750E5">
        <w:t>Managern und Führungsteams</w:t>
      </w:r>
      <w:r w:rsidR="00F31EC3">
        <w:t xml:space="preserve"> </w:t>
      </w:r>
      <w:r w:rsidR="009C0EB4">
        <w:t xml:space="preserve">zu </w:t>
      </w:r>
      <w:r w:rsidR="001750E5">
        <w:t xml:space="preserve">177 </w:t>
      </w:r>
      <w:r w:rsidR="00F31EC3">
        <w:t>Prozent</w:t>
      </w:r>
      <w:r w:rsidR="001750E5">
        <w:t xml:space="preserve"> </w:t>
      </w:r>
      <w:r w:rsidR="009C0EB4">
        <w:t xml:space="preserve">mehr </w:t>
      </w:r>
      <w:r w:rsidR="00D0297C">
        <w:t>genutzt</w:t>
      </w:r>
      <w:r w:rsidR="009C0EB4">
        <w:t xml:space="preserve"> als im Vorjahr.</w:t>
      </w:r>
      <w:r w:rsidR="00623687">
        <w:t xml:space="preserve"> </w:t>
      </w:r>
    </w:p>
    <w:p w14:paraId="4EB1F5FD" w14:textId="20511B25" w:rsidR="001750E5" w:rsidRPr="009B06FC" w:rsidRDefault="00F31EC3" w:rsidP="001750E5">
      <w:pPr>
        <w:rPr>
          <w:b/>
          <w:bCs/>
        </w:rPr>
      </w:pPr>
      <w:r w:rsidRPr="009B06FC">
        <w:rPr>
          <w:b/>
          <w:bCs/>
        </w:rPr>
        <w:lastRenderedPageBreak/>
        <w:t>Diese Kompetenzen verzeichnen das stärkste Wachstum</w:t>
      </w:r>
    </w:p>
    <w:p w14:paraId="149CB361" w14:textId="250F099C" w:rsidR="000A1F05" w:rsidRDefault="001750E5" w:rsidP="001750E5">
      <w:r>
        <w:t xml:space="preserve">Der Bericht </w:t>
      </w:r>
      <w:r w:rsidR="000A1F05">
        <w:t>zeigt auch, welche</w:t>
      </w:r>
      <w:r>
        <w:t xml:space="preserve"> </w:t>
      </w:r>
      <w:r w:rsidR="00D0297C">
        <w:t>Kompetenzen</w:t>
      </w:r>
      <w:r w:rsidR="000A1F05">
        <w:t xml:space="preserve"> </w:t>
      </w:r>
      <w:r>
        <w:t>das höchste prozentuale Wachstum aufweisen.</w:t>
      </w:r>
      <w:r w:rsidR="009B06FC">
        <w:t xml:space="preserve"> </w:t>
      </w:r>
      <w:r>
        <w:t xml:space="preserve">Einige davon </w:t>
      </w:r>
      <w:r w:rsidR="000A1F05">
        <w:t>waren</w:t>
      </w:r>
      <w:r>
        <w:t xml:space="preserve"> im Vorjahr </w:t>
      </w:r>
      <w:r w:rsidR="000A1F05">
        <w:t>noch Randerscheinungen, andere sind langjährige Favoriten</w:t>
      </w:r>
      <w:r w:rsidR="009C0EB4">
        <w:t>.</w:t>
      </w:r>
    </w:p>
    <w:p w14:paraId="1C36C6DA" w14:textId="6DBA5E82" w:rsidR="001750E5" w:rsidRDefault="001750E5" w:rsidP="000A1F05">
      <w:pPr>
        <w:pStyle w:val="Listenabsatz"/>
        <w:numPr>
          <w:ilvl w:val="0"/>
          <w:numId w:val="9"/>
        </w:numPr>
      </w:pPr>
      <w:proofErr w:type="spellStart"/>
      <w:r>
        <w:t>ChatGPT</w:t>
      </w:r>
      <w:proofErr w:type="spellEnd"/>
      <w:r>
        <w:t xml:space="preserve"> von </w:t>
      </w:r>
      <w:proofErr w:type="spellStart"/>
      <w:r>
        <w:t>OpenAI</w:t>
      </w:r>
      <w:proofErr w:type="spellEnd"/>
      <w:r>
        <w:t xml:space="preserve"> (</w:t>
      </w:r>
      <w:r w:rsidR="000A1F05">
        <w:t>+</w:t>
      </w:r>
      <w:r w:rsidR="00623687">
        <w:t xml:space="preserve"> </w:t>
      </w:r>
      <w:r>
        <w:t>4.4</w:t>
      </w:r>
      <w:r w:rsidR="007A7127">
        <w:t>19</w:t>
      </w:r>
      <w:r>
        <w:t xml:space="preserve"> </w:t>
      </w:r>
      <w:r w:rsidR="000A1F05">
        <w:t>Prozent</w:t>
      </w:r>
      <w:r>
        <w:t>)</w:t>
      </w:r>
    </w:p>
    <w:p w14:paraId="7C7747CC" w14:textId="21C895E4" w:rsidR="001750E5" w:rsidRDefault="001750E5" w:rsidP="00F31EC3">
      <w:pPr>
        <w:pStyle w:val="Listenabsatz"/>
        <w:numPr>
          <w:ilvl w:val="0"/>
          <w:numId w:val="7"/>
        </w:numPr>
      </w:pPr>
      <w:r>
        <w:t xml:space="preserve">Umwelt, Soziales und Unternehmensführung </w:t>
      </w:r>
      <w:r w:rsidR="007A7127">
        <w:t>(</w:t>
      </w:r>
      <w:r w:rsidR="007A7127" w:rsidRPr="007A7127">
        <w:t>+</w:t>
      </w:r>
      <w:r w:rsidR="00623687">
        <w:t xml:space="preserve"> </w:t>
      </w:r>
      <w:r w:rsidR="007A7127" w:rsidRPr="007A7127">
        <w:t xml:space="preserve">3.128 </w:t>
      </w:r>
      <w:r w:rsidR="000A1F05">
        <w:t>Prozent</w:t>
      </w:r>
      <w:r>
        <w:t>)</w:t>
      </w:r>
    </w:p>
    <w:p w14:paraId="070A5C91" w14:textId="272B1EA0" w:rsidR="001750E5" w:rsidRPr="00F31EC3" w:rsidRDefault="001750E5" w:rsidP="00F31EC3">
      <w:pPr>
        <w:pStyle w:val="Listenabsatz"/>
        <w:numPr>
          <w:ilvl w:val="0"/>
          <w:numId w:val="7"/>
        </w:numPr>
        <w:rPr>
          <w:lang w:val="en-GB"/>
        </w:rPr>
      </w:pPr>
      <w:r w:rsidRPr="00F31EC3">
        <w:rPr>
          <w:lang w:val="en-GB"/>
        </w:rPr>
        <w:t>Google Professional Cloud DevOps Engineer</w:t>
      </w:r>
      <w:r w:rsidR="000B5322">
        <w:rPr>
          <w:lang w:val="en-GB"/>
        </w:rPr>
        <w:t>-</w:t>
      </w:r>
      <w:proofErr w:type="spellStart"/>
      <w:r w:rsidRPr="00F31EC3">
        <w:rPr>
          <w:lang w:val="en-GB"/>
        </w:rPr>
        <w:t>Zertifizierung</w:t>
      </w:r>
      <w:proofErr w:type="spellEnd"/>
      <w:r w:rsidRPr="00F31EC3">
        <w:rPr>
          <w:lang w:val="en-GB"/>
        </w:rPr>
        <w:t xml:space="preserve"> (</w:t>
      </w:r>
      <w:r w:rsidR="000A1F05">
        <w:rPr>
          <w:lang w:val="en-GB"/>
        </w:rPr>
        <w:t>+</w:t>
      </w:r>
      <w:r w:rsidR="00623687">
        <w:rPr>
          <w:lang w:val="en-GB"/>
        </w:rPr>
        <w:t xml:space="preserve"> </w:t>
      </w:r>
      <w:r w:rsidRPr="00F31EC3">
        <w:rPr>
          <w:lang w:val="en-GB"/>
        </w:rPr>
        <w:t>1</w:t>
      </w:r>
      <w:r w:rsidR="007A7127">
        <w:rPr>
          <w:lang w:val="en-GB"/>
        </w:rPr>
        <w:t>.</w:t>
      </w:r>
      <w:r w:rsidRPr="00F31EC3">
        <w:rPr>
          <w:lang w:val="en-GB"/>
        </w:rPr>
        <w:t>45</w:t>
      </w:r>
      <w:r w:rsidR="007A7127">
        <w:rPr>
          <w:lang w:val="en-GB"/>
        </w:rPr>
        <w:t>4</w:t>
      </w:r>
      <w:r w:rsidR="000A1F05">
        <w:rPr>
          <w:lang w:val="en-GB"/>
        </w:rPr>
        <w:t xml:space="preserve"> </w:t>
      </w:r>
      <w:r w:rsidR="000A1F05">
        <w:t>Prozent</w:t>
      </w:r>
      <w:r w:rsidRPr="00F31EC3">
        <w:rPr>
          <w:lang w:val="en-GB"/>
        </w:rPr>
        <w:t>)</w:t>
      </w:r>
    </w:p>
    <w:p w14:paraId="338DD91B" w14:textId="3C42AEF3" w:rsidR="001750E5" w:rsidRDefault="001750E5" w:rsidP="00F31EC3">
      <w:pPr>
        <w:pStyle w:val="Listenabsatz"/>
        <w:numPr>
          <w:ilvl w:val="0"/>
          <w:numId w:val="7"/>
        </w:numPr>
      </w:pPr>
      <w:r>
        <w:t>Verhaltensökonomie (</w:t>
      </w:r>
      <w:r w:rsidR="000A1F05">
        <w:t>+</w:t>
      </w:r>
      <w:r w:rsidR="00623687">
        <w:t xml:space="preserve"> </w:t>
      </w:r>
      <w:r>
        <w:t>1.3</w:t>
      </w:r>
      <w:r w:rsidR="007A7127">
        <w:t>26</w:t>
      </w:r>
      <w:r w:rsidR="000A1F05">
        <w:t xml:space="preserve"> Prozent</w:t>
      </w:r>
      <w:r>
        <w:t>)</w:t>
      </w:r>
    </w:p>
    <w:p w14:paraId="63CE9DA6" w14:textId="653E7D69" w:rsidR="001750E5" w:rsidRDefault="001750E5" w:rsidP="00F31EC3">
      <w:pPr>
        <w:pStyle w:val="Listenabsatz"/>
        <w:numPr>
          <w:ilvl w:val="0"/>
          <w:numId w:val="7"/>
        </w:numPr>
      </w:pPr>
      <w:r>
        <w:t>Werbestrategie (</w:t>
      </w:r>
      <w:r w:rsidR="000A1F05">
        <w:t>+</w:t>
      </w:r>
      <w:r w:rsidR="00623687">
        <w:t xml:space="preserve"> </w:t>
      </w:r>
      <w:r>
        <w:t>1.</w:t>
      </w:r>
      <w:r w:rsidR="000A1F05">
        <w:t>1</w:t>
      </w:r>
      <w:r w:rsidR="007A7127">
        <w:t>18</w:t>
      </w:r>
      <w:r w:rsidR="000A1F05">
        <w:t xml:space="preserve"> Prozent</w:t>
      </w:r>
      <w:r>
        <w:t>)</w:t>
      </w:r>
    </w:p>
    <w:p w14:paraId="0882D608" w14:textId="295E1CE2" w:rsidR="001750E5" w:rsidRDefault="001750E5" w:rsidP="00F31EC3">
      <w:pPr>
        <w:pStyle w:val="Listenabsatz"/>
        <w:numPr>
          <w:ilvl w:val="0"/>
          <w:numId w:val="7"/>
        </w:numPr>
      </w:pPr>
      <w:r>
        <w:t>Zertifizierung und Vorbereitung auf Software-Tests (</w:t>
      </w:r>
      <w:r w:rsidR="000A1F05">
        <w:t>+</w:t>
      </w:r>
      <w:r w:rsidR="00623687">
        <w:t xml:space="preserve"> </w:t>
      </w:r>
      <w:r>
        <w:t>1.04</w:t>
      </w:r>
      <w:r w:rsidR="007A7127">
        <w:t>4</w:t>
      </w:r>
      <w:r w:rsidR="000A1F05">
        <w:t xml:space="preserve"> Prozent</w:t>
      </w:r>
      <w:r>
        <w:t>)</w:t>
      </w:r>
    </w:p>
    <w:p w14:paraId="1E599387" w14:textId="1A86C79F" w:rsidR="001750E5" w:rsidRPr="000A1F05" w:rsidRDefault="001750E5" w:rsidP="00F31EC3">
      <w:pPr>
        <w:pStyle w:val="Listenabsatz"/>
        <w:numPr>
          <w:ilvl w:val="0"/>
          <w:numId w:val="7"/>
        </w:numPr>
      </w:pPr>
      <w:r w:rsidRPr="000A1F05">
        <w:t>Microsoft Azure Synapse Analytics (</w:t>
      </w:r>
      <w:r w:rsidR="000A1F05" w:rsidRPr="000A1F05">
        <w:t>+</w:t>
      </w:r>
      <w:r w:rsidR="00623687">
        <w:t xml:space="preserve"> </w:t>
      </w:r>
      <w:r w:rsidRPr="000A1F05">
        <w:t>799</w:t>
      </w:r>
      <w:r w:rsidR="000A1F05" w:rsidRPr="000A1F05">
        <w:t xml:space="preserve"> Prozent</w:t>
      </w:r>
      <w:r w:rsidRPr="000A1F05">
        <w:t>)</w:t>
      </w:r>
    </w:p>
    <w:p w14:paraId="6D7D525F" w14:textId="3FA4D71C" w:rsidR="001750E5" w:rsidRPr="00F31EC3" w:rsidRDefault="001750E5" w:rsidP="00F31EC3">
      <w:pPr>
        <w:pStyle w:val="Listenabsatz"/>
        <w:numPr>
          <w:ilvl w:val="0"/>
          <w:numId w:val="7"/>
        </w:numPr>
        <w:rPr>
          <w:lang w:val="en-GB"/>
        </w:rPr>
      </w:pPr>
      <w:r w:rsidRPr="00F31EC3">
        <w:rPr>
          <w:lang w:val="en-GB"/>
        </w:rPr>
        <w:t>Autodesk 3ds Max (</w:t>
      </w:r>
      <w:r w:rsidR="000A1F05">
        <w:rPr>
          <w:lang w:val="en-GB"/>
        </w:rPr>
        <w:t>+</w:t>
      </w:r>
      <w:r w:rsidR="00623687">
        <w:rPr>
          <w:lang w:val="en-GB"/>
        </w:rPr>
        <w:t xml:space="preserve"> </w:t>
      </w:r>
      <w:r w:rsidRPr="00F31EC3">
        <w:rPr>
          <w:lang w:val="en-GB"/>
        </w:rPr>
        <w:t>780</w:t>
      </w:r>
      <w:r w:rsidR="000A1F05">
        <w:rPr>
          <w:lang w:val="en-GB"/>
        </w:rPr>
        <w:t xml:space="preserve"> </w:t>
      </w:r>
      <w:proofErr w:type="spellStart"/>
      <w:r w:rsidR="000A1F05">
        <w:rPr>
          <w:lang w:val="en-GB"/>
        </w:rPr>
        <w:t>Prozent</w:t>
      </w:r>
      <w:proofErr w:type="spellEnd"/>
      <w:r w:rsidRPr="00F31EC3">
        <w:rPr>
          <w:lang w:val="en-GB"/>
        </w:rPr>
        <w:t>)</w:t>
      </w:r>
    </w:p>
    <w:p w14:paraId="7BCDE66B" w14:textId="31DD176D" w:rsidR="001750E5" w:rsidRPr="00F31EC3" w:rsidRDefault="001750E5" w:rsidP="00F31EC3">
      <w:pPr>
        <w:pStyle w:val="Listenabsatz"/>
        <w:numPr>
          <w:ilvl w:val="0"/>
          <w:numId w:val="7"/>
        </w:numPr>
        <w:rPr>
          <w:lang w:val="en-GB"/>
        </w:rPr>
      </w:pPr>
      <w:proofErr w:type="spellStart"/>
      <w:r w:rsidRPr="00F31EC3">
        <w:rPr>
          <w:lang w:val="en-GB"/>
        </w:rPr>
        <w:t>DevSecOps</w:t>
      </w:r>
      <w:proofErr w:type="spellEnd"/>
      <w:r w:rsidRPr="00F31EC3">
        <w:rPr>
          <w:lang w:val="en-GB"/>
        </w:rPr>
        <w:t xml:space="preserve"> (</w:t>
      </w:r>
      <w:r w:rsidR="000A1F05">
        <w:rPr>
          <w:lang w:val="en-GB"/>
        </w:rPr>
        <w:t>+</w:t>
      </w:r>
      <w:r w:rsidR="00623687">
        <w:rPr>
          <w:lang w:val="en-GB"/>
        </w:rPr>
        <w:t xml:space="preserve"> </w:t>
      </w:r>
      <w:r w:rsidRPr="00F31EC3">
        <w:rPr>
          <w:lang w:val="en-GB"/>
        </w:rPr>
        <w:t>730</w:t>
      </w:r>
      <w:r w:rsidR="000A1F05">
        <w:rPr>
          <w:lang w:val="en-GB"/>
        </w:rPr>
        <w:t xml:space="preserve"> </w:t>
      </w:r>
      <w:proofErr w:type="spellStart"/>
      <w:r w:rsidR="000A1F05">
        <w:rPr>
          <w:lang w:val="en-GB"/>
        </w:rPr>
        <w:t>Prozent</w:t>
      </w:r>
      <w:proofErr w:type="spellEnd"/>
      <w:r w:rsidRPr="00F31EC3">
        <w:rPr>
          <w:lang w:val="en-GB"/>
        </w:rPr>
        <w:t>)</w:t>
      </w:r>
    </w:p>
    <w:p w14:paraId="1289A6C2" w14:textId="7488DC73" w:rsidR="001750E5" w:rsidRDefault="001750E5" w:rsidP="001750E5">
      <w:pPr>
        <w:pStyle w:val="Listenabsatz"/>
        <w:numPr>
          <w:ilvl w:val="0"/>
          <w:numId w:val="7"/>
        </w:numPr>
      </w:pPr>
      <w:r>
        <w:t>Software</w:t>
      </w:r>
      <w:r w:rsidR="00D0297C">
        <w:t xml:space="preserve"> Design</w:t>
      </w:r>
      <w:r>
        <w:t xml:space="preserve"> (</w:t>
      </w:r>
      <w:r w:rsidR="000A1F05">
        <w:t>+</w:t>
      </w:r>
      <w:r w:rsidR="00623687">
        <w:t xml:space="preserve"> </w:t>
      </w:r>
      <w:r>
        <w:t xml:space="preserve">624 </w:t>
      </w:r>
      <w:r w:rsidR="000A1F05">
        <w:t>Prozent</w:t>
      </w:r>
      <w:r>
        <w:t>)</w:t>
      </w:r>
    </w:p>
    <w:p w14:paraId="7A20C5D8" w14:textId="20A446F2" w:rsidR="001750E5" w:rsidRDefault="009C0EB4" w:rsidP="001750E5">
      <w:r>
        <w:t>Den</w:t>
      </w:r>
      <w:r w:rsidR="006A7AB3">
        <w:t xml:space="preserve"> </w:t>
      </w:r>
      <w:r w:rsidR="001750E5">
        <w:t xml:space="preserve">vollständigen Bericht </w:t>
      </w:r>
      <w:r>
        <w:t>finden Sie unter</w:t>
      </w:r>
      <w:r w:rsidR="001750E5">
        <w:t xml:space="preserve"> </w:t>
      </w:r>
      <w:hyperlink r:id="rId13" w:history="1">
        <w:r w:rsidR="00C520B5" w:rsidRPr="00DD3368">
          <w:rPr>
            <w:rStyle w:val="Hyperlink"/>
            <w:b/>
            <w:bCs/>
            <w:color w:val="AF4DF1"/>
          </w:rPr>
          <w:t>https://business.udemy.com/de/2024-global-learning-skills-trends-report/</w:t>
        </w:r>
      </w:hyperlink>
      <w:r w:rsidR="001750E5">
        <w:t>.</w:t>
      </w:r>
      <w:r>
        <w:t xml:space="preserve"> </w:t>
      </w:r>
    </w:p>
    <w:p w14:paraId="4019E0DA" w14:textId="76D9E531" w:rsidR="000A1F05" w:rsidRPr="000A1F05" w:rsidRDefault="000A1F05" w:rsidP="001750E5">
      <w:pPr>
        <w:rPr>
          <w:b/>
          <w:bCs/>
        </w:rPr>
      </w:pPr>
      <w:r>
        <w:rPr>
          <w:b/>
          <w:bCs/>
        </w:rPr>
        <w:t xml:space="preserve">Einordnung der Ergebnisse </w:t>
      </w:r>
    </w:p>
    <w:p w14:paraId="0E4AC98D" w14:textId="6D62D059" w:rsidR="005A74D1" w:rsidRPr="00DC38B3" w:rsidRDefault="007B4F5D" w:rsidP="005A74D1">
      <w:r w:rsidRPr="00DC38B3">
        <w:t>„</w:t>
      </w:r>
      <w:r w:rsidR="005A74D1" w:rsidRPr="00DC38B3">
        <w:t xml:space="preserve">Unsere Daten zeigen, dass Unternehmen </w:t>
      </w:r>
      <w:r w:rsidRPr="00DC38B3">
        <w:t>erheblich investieren</w:t>
      </w:r>
      <w:r w:rsidR="005A74D1" w:rsidRPr="00DC38B3">
        <w:t>, um ihre Mitarbeiter in generative</w:t>
      </w:r>
      <w:r w:rsidRPr="00DC38B3">
        <w:t>r</w:t>
      </w:r>
      <w:r w:rsidR="005A74D1" w:rsidRPr="00DC38B3">
        <w:t xml:space="preserve"> K</w:t>
      </w:r>
      <w:r w:rsidRPr="00DC38B3">
        <w:t>I</w:t>
      </w:r>
      <w:r w:rsidR="005A74D1" w:rsidRPr="00DC38B3">
        <w:t xml:space="preserve"> weiterzubilden, ihre Produktivität zu steigern, ihre technischen Fähigkeiten zu verbessern und stärkere Führungskräfte zu entwickeln</w:t>
      </w:r>
      <w:r w:rsidRPr="00DC38B3">
        <w:t xml:space="preserve">“, </w:t>
      </w:r>
      <w:r w:rsidR="00D0297C" w:rsidRPr="00DC38B3">
        <w:t>sagte</w:t>
      </w:r>
      <w:r w:rsidR="00DC38B3">
        <w:t xml:space="preserve"> Martin Alamri, </w:t>
      </w:r>
      <w:proofErr w:type="spellStart"/>
      <w:r w:rsidR="00DC38B3">
        <w:t>Director</w:t>
      </w:r>
      <w:proofErr w:type="spellEnd"/>
      <w:r w:rsidR="00DC38B3">
        <w:t xml:space="preserve"> of Enterprise Sales bei </w:t>
      </w:r>
      <w:proofErr w:type="spellStart"/>
      <w:r w:rsidR="00DC38B3">
        <w:t>Udemy</w:t>
      </w:r>
      <w:proofErr w:type="spellEnd"/>
      <w:r w:rsidR="00DC38B3">
        <w:t xml:space="preserve"> in Deutschland.</w:t>
      </w:r>
    </w:p>
    <w:p w14:paraId="344320B7" w14:textId="2AC52FC9" w:rsidR="005A74D1" w:rsidRPr="00DC38B3" w:rsidRDefault="00F9245F" w:rsidP="001750E5">
      <w:r w:rsidRPr="00DC38B3">
        <w:t>„Von den Rollen der Mitarbeiter über die Art und Weise, wie wir arbeiten bis hin zur Art der Arbeit selbst ist alles im Wandel“, sagt</w:t>
      </w:r>
      <w:r w:rsidR="009C0EB4" w:rsidRPr="00DC38B3">
        <w:t>e</w:t>
      </w:r>
      <w:r w:rsidRPr="00DC38B3">
        <w:t xml:space="preserve"> Melissa Daimler, Chief Learning Officer bei </w:t>
      </w:r>
      <w:proofErr w:type="spellStart"/>
      <w:r w:rsidRPr="00DC38B3">
        <w:t>Udemy</w:t>
      </w:r>
      <w:proofErr w:type="spellEnd"/>
      <w:r w:rsidRPr="00DC38B3">
        <w:t xml:space="preserve">. „Führung ist in Zeiten großer Umbrüche unerlässlich. </w:t>
      </w:r>
      <w:r w:rsidR="005A74D1" w:rsidRPr="00DC38B3">
        <w:t>Die Entwicklung von Fähigkeiten wie Resilienz</w:t>
      </w:r>
      <w:r w:rsidRPr="00DC38B3">
        <w:t>, Kommunikation und Empathie sind dafür entscheidend.“</w:t>
      </w:r>
    </w:p>
    <w:p w14:paraId="061B221E" w14:textId="66C136FE" w:rsidR="001750E5" w:rsidRPr="009B06FC" w:rsidRDefault="009C0EB4" w:rsidP="001750E5">
      <w:pPr>
        <w:rPr>
          <w:b/>
          <w:bCs/>
        </w:rPr>
      </w:pPr>
      <w:r>
        <w:rPr>
          <w:b/>
          <w:bCs/>
        </w:rPr>
        <w:t>*</w:t>
      </w:r>
      <w:r w:rsidR="001750E5" w:rsidRPr="009B06FC">
        <w:rPr>
          <w:b/>
          <w:bCs/>
        </w:rPr>
        <w:t>Methodik</w:t>
      </w:r>
    </w:p>
    <w:p w14:paraId="296B548B" w14:textId="4F42676A" w:rsidR="001750E5" w:rsidRDefault="001750E5" w:rsidP="001750E5">
      <w:r>
        <w:t xml:space="preserve">Für </w:t>
      </w:r>
      <w:r w:rsidR="000A1F05">
        <w:t xml:space="preserve">den Global Learning Trends </w:t>
      </w:r>
      <w:r w:rsidR="009C0EB4">
        <w:t xml:space="preserve">2024 </w:t>
      </w:r>
      <w:r w:rsidR="000A1F05">
        <w:t>Report</w:t>
      </w:r>
      <w:r>
        <w:t xml:space="preserve"> </w:t>
      </w:r>
      <w:r w:rsidR="009C0EB4">
        <w:t xml:space="preserve">hat </w:t>
      </w:r>
      <w:proofErr w:type="spellStart"/>
      <w:r>
        <w:t>Udemy</w:t>
      </w:r>
      <w:proofErr w:type="spellEnd"/>
      <w:r>
        <w:t xml:space="preserve"> die Daten von Tausenden von </w:t>
      </w:r>
      <w:proofErr w:type="spellStart"/>
      <w:r>
        <w:t>Udemy</w:t>
      </w:r>
      <w:proofErr w:type="spellEnd"/>
      <w:r>
        <w:t xml:space="preserve"> Business-Lernern über alle Kursthemen</w:t>
      </w:r>
      <w:r w:rsidR="009C0EB4">
        <w:t xml:space="preserve"> hinweg</w:t>
      </w:r>
      <w:r>
        <w:t xml:space="preserve"> für </w:t>
      </w:r>
      <w:r w:rsidR="009C0EB4">
        <w:t>den Zeitraum</w:t>
      </w:r>
      <w:r>
        <w:t xml:space="preserve"> vom 1. Juli 2022 bis zum 1. Juli 2023 </w:t>
      </w:r>
      <w:r w:rsidR="009C0EB4">
        <w:t>ausgewertet</w:t>
      </w:r>
      <w:r>
        <w:t xml:space="preserve">. Das prozentuale Wachstum wurde durch den Vergleich </w:t>
      </w:r>
      <w:r w:rsidR="000A1F05">
        <w:t xml:space="preserve">mit den </w:t>
      </w:r>
      <w:r>
        <w:t xml:space="preserve">Daten </w:t>
      </w:r>
      <w:r w:rsidR="009C0EB4">
        <w:t>des Vorjahreszeitraums</w:t>
      </w:r>
      <w:r w:rsidR="000A1F05">
        <w:t xml:space="preserve"> </w:t>
      </w:r>
      <w:r>
        <w:t xml:space="preserve">1. Juli 2021 bis 1. Juli 2022 berechnet. Die Daten zu </w:t>
      </w:r>
      <w:r w:rsidR="000A1F05">
        <w:t>neuen Nutzern</w:t>
      </w:r>
      <w:r>
        <w:t xml:space="preserve"> und Kurseinschreibungen auf der </w:t>
      </w:r>
      <w:proofErr w:type="spellStart"/>
      <w:r>
        <w:t>Udemy</w:t>
      </w:r>
      <w:proofErr w:type="spellEnd"/>
      <w:r>
        <w:t xml:space="preserve">-Plattform, die sowohl </w:t>
      </w:r>
      <w:r w:rsidR="003F663C">
        <w:t>private</w:t>
      </w:r>
      <w:r>
        <w:t xml:space="preserve"> als auch geschäftliche </w:t>
      </w:r>
      <w:r w:rsidR="003F663C">
        <w:t>Nutzer</w:t>
      </w:r>
      <w:r>
        <w:t xml:space="preserve"> umfassen, wurden für </w:t>
      </w:r>
      <w:r w:rsidR="009937D5">
        <w:t>dieselben Zeiträume</w:t>
      </w:r>
      <w:r>
        <w:t xml:space="preserve"> berechnet.</w:t>
      </w:r>
      <w:r w:rsidR="003F663C">
        <w:t xml:space="preserve"> </w:t>
      </w:r>
      <w:r>
        <w:t>Für einige Daten</w:t>
      </w:r>
      <w:r w:rsidR="009937D5">
        <w:t>abfragen</w:t>
      </w:r>
      <w:r>
        <w:t xml:space="preserve"> wurden angepasste Zeiträume verwendet, insbesondere für die Daten zur </w:t>
      </w:r>
      <w:proofErr w:type="spellStart"/>
      <w:r>
        <w:t>ChatGPT</w:t>
      </w:r>
      <w:proofErr w:type="spellEnd"/>
      <w:r>
        <w:t>-</w:t>
      </w:r>
      <w:r w:rsidR="009937D5">
        <w:t>Nachfrage</w:t>
      </w:r>
      <w:r>
        <w:t>, da einige Themen erst in der Zeit danach aufkamen.</w:t>
      </w:r>
    </w:p>
    <w:p w14:paraId="3C679B85" w14:textId="039F9650" w:rsidR="00981431" w:rsidRDefault="00981431" w:rsidP="00981431">
      <w:r>
        <w:t>**Die Daten beziehen sich auf den Zeitraum Q3 2022 bis Q3 2023.</w:t>
      </w:r>
    </w:p>
    <w:p w14:paraId="1EB27CDF" w14:textId="77777777" w:rsidR="002A4BF7" w:rsidRDefault="002A4BF7" w:rsidP="00E73C4E">
      <w:pPr>
        <w:jc w:val="center"/>
      </w:pPr>
      <w:r>
        <w:t>###</w:t>
      </w:r>
    </w:p>
    <w:p w14:paraId="406D27F1" w14:textId="77777777" w:rsidR="002A4BF7" w:rsidRPr="002A4BF7" w:rsidRDefault="002A4BF7" w:rsidP="002A4BF7">
      <w:pPr>
        <w:rPr>
          <w:b/>
        </w:rPr>
      </w:pPr>
      <w:r w:rsidRPr="002A4BF7">
        <w:rPr>
          <w:b/>
        </w:rPr>
        <w:t xml:space="preserve">Über </w:t>
      </w:r>
      <w:proofErr w:type="spellStart"/>
      <w:r w:rsidRPr="002A4BF7">
        <w:rPr>
          <w:b/>
        </w:rPr>
        <w:t>Udemy</w:t>
      </w:r>
      <w:proofErr w:type="spellEnd"/>
    </w:p>
    <w:p w14:paraId="36A2137B" w14:textId="53E30552" w:rsidR="002A4BF7" w:rsidRDefault="00000000" w:rsidP="002A4BF7">
      <w:hyperlink r:id="rId14" w:history="1">
        <w:proofErr w:type="spellStart"/>
        <w:r w:rsidR="002A4BF7" w:rsidRPr="00DD3368">
          <w:rPr>
            <w:rStyle w:val="Hyperlink"/>
            <w:b/>
            <w:bCs/>
            <w:color w:val="AF4DF1"/>
          </w:rPr>
          <w:t>Udemy</w:t>
        </w:r>
        <w:proofErr w:type="spellEnd"/>
      </w:hyperlink>
      <w:r w:rsidR="002A4BF7">
        <w:t xml:space="preserve"> </w:t>
      </w:r>
      <w:r w:rsidR="00D0297C">
        <w:t>transformiert</w:t>
      </w:r>
      <w:r w:rsidR="002A4BF7">
        <w:t xml:space="preserve"> das Leben durch Lernen, indem es Unternehmen und Einzelpersonen eine flexible und effektive Kompetenzentwicklung ermöglicht. Die </w:t>
      </w:r>
      <w:proofErr w:type="spellStart"/>
      <w:r w:rsidR="002A4BF7">
        <w:t>Udemy</w:t>
      </w:r>
      <w:proofErr w:type="spellEnd"/>
      <w:r w:rsidR="002A4BF7">
        <w:t xml:space="preserve">-Marktplatzplattform mit Tausenden von aktuellen Kursen in Dutzenden von Sprachen bietet die Werkzeuge, die Lernende, Lehrende und Unternehmen benötigen, um ihre Ziele zu erreichen und ihr volles Potenzial auszuschöpfen. Millionen von Menschen lernen auf der </w:t>
      </w:r>
      <w:proofErr w:type="spellStart"/>
      <w:r w:rsidR="002A4BF7">
        <w:t>Udemy</w:t>
      </w:r>
      <w:proofErr w:type="spellEnd"/>
      <w:r w:rsidR="002A4BF7">
        <w:t xml:space="preserve">-Plattform von Experten aus der Praxis zu Themen wie Programmierung und Data Science bis hin zu Führung und Teambildung. </w:t>
      </w:r>
      <w:proofErr w:type="spellStart"/>
      <w:r w:rsidR="002A4BF7">
        <w:lastRenderedPageBreak/>
        <w:t>Udemy</w:t>
      </w:r>
      <w:proofErr w:type="spellEnd"/>
      <w:r w:rsidR="002A4BF7">
        <w:t xml:space="preserve"> Business ermöglicht es Arbeitgebern, On-Demand-Lernen für alle Mitarbeiter, immersives Lernen für Tech-Teams und </w:t>
      </w:r>
      <w:proofErr w:type="spellStart"/>
      <w:r w:rsidR="002A4BF7">
        <w:t>Kohortenlernen</w:t>
      </w:r>
      <w:proofErr w:type="spellEnd"/>
      <w:r w:rsidR="002A4BF7">
        <w:t xml:space="preserve"> für Führungskräfte anzubieten. Zu den Kunden von </w:t>
      </w:r>
      <w:proofErr w:type="spellStart"/>
      <w:r w:rsidR="002A4BF7">
        <w:t>Udemy</w:t>
      </w:r>
      <w:proofErr w:type="spellEnd"/>
      <w:r w:rsidR="002A4BF7">
        <w:t xml:space="preserve"> Business gehören Fender</w:t>
      </w:r>
      <w:r w:rsidR="002A4BF7" w:rsidRPr="00CA0D89">
        <w:rPr>
          <w:rFonts w:ascii="MS Gothic" w:eastAsia="MS Gothic" w:hAnsi="MS Gothic" w:cs="MS Gothic" w:hint="eastAsia"/>
          <w:vertAlign w:val="superscript"/>
        </w:rPr>
        <w:t>Ⓡ</w:t>
      </w:r>
      <w:r w:rsidR="002A4BF7">
        <w:t xml:space="preserve">, Glassdoor, On24, die Weltbank und Volkswagen. </w:t>
      </w:r>
      <w:proofErr w:type="spellStart"/>
      <w:r w:rsidR="002A4BF7">
        <w:t>Udemy</w:t>
      </w:r>
      <w:proofErr w:type="spellEnd"/>
      <w:r w:rsidR="002A4BF7">
        <w:t xml:space="preserve"> hat seinen Hauptsitz in San Francisco und verfügt über Niederlassungen in Ankara und Istanbul (Türkei), Austin (Texas), Denver (Colorado), Dublin (Irland), Melbourne (Australien) und Neu-Delhi (Indien).</w:t>
      </w:r>
    </w:p>
    <w:p w14:paraId="02D221BD" w14:textId="2564A558" w:rsidR="00CA0D89" w:rsidRPr="0055436A" w:rsidRDefault="00CA0D89" w:rsidP="004B5184">
      <w:pPr>
        <w:widowControl w:val="0"/>
        <w:spacing w:line="240" w:lineRule="auto"/>
        <w:rPr>
          <w:rFonts w:eastAsia="Arial" w:cstheme="minorHAnsi"/>
          <w:b/>
        </w:rPr>
      </w:pPr>
      <w:r w:rsidRPr="0055436A">
        <w:rPr>
          <w:rFonts w:eastAsia="Arial" w:cstheme="minorHAnsi"/>
          <w:b/>
        </w:rPr>
        <w:t>Pressekontakt</w:t>
      </w:r>
    </w:p>
    <w:p w14:paraId="52651126" w14:textId="18E0F826" w:rsidR="00CA0D89" w:rsidRPr="0055436A" w:rsidRDefault="00254AE3" w:rsidP="00CA0D89">
      <w:pPr>
        <w:widowControl w:val="0"/>
        <w:spacing w:after="0" w:line="240" w:lineRule="auto"/>
        <w:rPr>
          <w:rFonts w:eastAsia="Arial" w:cstheme="minorHAnsi"/>
        </w:rPr>
      </w:pPr>
      <w:r>
        <w:rPr>
          <w:rFonts w:eastAsia="Arial" w:cstheme="minorHAnsi"/>
        </w:rPr>
        <w:t>Franziska Kast</w:t>
      </w:r>
    </w:p>
    <w:p w14:paraId="0A4FAF35" w14:textId="77777777" w:rsidR="00CA0D89" w:rsidRPr="0055436A" w:rsidRDefault="00CA0D89" w:rsidP="00CA0D89">
      <w:pPr>
        <w:widowControl w:val="0"/>
        <w:spacing w:after="0" w:line="240" w:lineRule="auto"/>
        <w:rPr>
          <w:rFonts w:eastAsia="Arial" w:cstheme="minorHAnsi"/>
        </w:rPr>
      </w:pPr>
      <w:r w:rsidRPr="0055436A">
        <w:rPr>
          <w:rFonts w:eastAsia="Arial" w:cstheme="minorHAnsi"/>
        </w:rPr>
        <w:t>Senior Manager, Media Relations</w:t>
      </w:r>
    </w:p>
    <w:p w14:paraId="3BE3883A" w14:textId="77777777" w:rsidR="00254AE3" w:rsidRDefault="00CA0D89" w:rsidP="00CA0D89">
      <w:pPr>
        <w:widowControl w:val="0"/>
        <w:spacing w:after="0" w:line="240" w:lineRule="auto"/>
        <w:rPr>
          <w:rFonts w:eastAsia="Arial" w:cstheme="minorHAnsi"/>
        </w:rPr>
      </w:pPr>
      <w:r w:rsidRPr="0055436A">
        <w:rPr>
          <w:rFonts w:eastAsia="Arial" w:cstheme="minorHAnsi"/>
        </w:rPr>
        <w:t>Weber Shandwick</w:t>
      </w:r>
    </w:p>
    <w:p w14:paraId="7A0664AF" w14:textId="448EBA25" w:rsidR="00254AE3" w:rsidRPr="00DD3368" w:rsidRDefault="00000000" w:rsidP="00CA0D89">
      <w:pPr>
        <w:widowControl w:val="0"/>
        <w:spacing w:after="0" w:line="240" w:lineRule="auto"/>
        <w:rPr>
          <w:rFonts w:eastAsia="Arial" w:cstheme="minorHAnsi"/>
          <w:b/>
          <w:bCs/>
          <w:color w:val="AF4DF1"/>
        </w:rPr>
      </w:pPr>
      <w:hyperlink r:id="rId15" w:history="1">
        <w:r w:rsidR="00254AE3" w:rsidRPr="00DD3368">
          <w:rPr>
            <w:rStyle w:val="Hyperlink"/>
            <w:rFonts w:eastAsia="Arial" w:cstheme="minorHAnsi"/>
            <w:b/>
            <w:bCs/>
            <w:color w:val="AF4DF1"/>
          </w:rPr>
          <w:t>FKast@webershandwick.com</w:t>
        </w:r>
      </w:hyperlink>
    </w:p>
    <w:p w14:paraId="02A3B181" w14:textId="4D8B74A3" w:rsidR="00CA0D89" w:rsidRPr="00CA0D89" w:rsidRDefault="00CA0D89" w:rsidP="00CA0D89">
      <w:pPr>
        <w:widowControl w:val="0"/>
        <w:spacing w:after="0" w:line="240" w:lineRule="auto"/>
        <w:rPr>
          <w:rFonts w:eastAsia="Arial" w:cstheme="minorHAnsi"/>
        </w:rPr>
      </w:pPr>
      <w:r w:rsidRPr="0055436A">
        <w:rPr>
          <w:rFonts w:eastAsia="Arial" w:cstheme="minorHAnsi"/>
        </w:rPr>
        <w:t xml:space="preserve"> </w:t>
      </w:r>
    </w:p>
    <w:sectPr w:rsidR="00CA0D89" w:rsidRPr="00CA0D89">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FD04" w14:textId="77777777" w:rsidR="001F01CB" w:rsidRDefault="001F01CB" w:rsidP="002A4BF7">
      <w:pPr>
        <w:spacing w:after="0" w:line="240" w:lineRule="auto"/>
      </w:pPr>
      <w:r>
        <w:separator/>
      </w:r>
    </w:p>
  </w:endnote>
  <w:endnote w:type="continuationSeparator" w:id="0">
    <w:p w14:paraId="7F6D45FB" w14:textId="77777777" w:rsidR="001F01CB" w:rsidRDefault="001F01CB" w:rsidP="002A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7B2A" w14:textId="77777777" w:rsidR="001F01CB" w:rsidRDefault="001F01CB" w:rsidP="002A4BF7">
      <w:pPr>
        <w:spacing w:after="0" w:line="240" w:lineRule="auto"/>
      </w:pPr>
      <w:r>
        <w:separator/>
      </w:r>
    </w:p>
  </w:footnote>
  <w:footnote w:type="continuationSeparator" w:id="0">
    <w:p w14:paraId="6CD5E3DE" w14:textId="77777777" w:rsidR="001F01CB" w:rsidRDefault="001F01CB" w:rsidP="002A4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826A" w14:textId="77777777" w:rsidR="00C93419" w:rsidRDefault="00C93419">
    <w:pPr>
      <w:pStyle w:val="Kopfzeile"/>
    </w:pPr>
    <w:r>
      <w:rPr>
        <w:noProof/>
        <w:lang w:eastAsia="de-DE"/>
      </w:rPr>
      <w:drawing>
        <wp:anchor distT="0" distB="0" distL="114300" distR="114300" simplePos="0" relativeHeight="251659264" behindDoc="1" locked="0" layoutInCell="1" allowOverlap="1" wp14:anchorId="422FEDA9" wp14:editId="43BD3167">
          <wp:simplePos x="0" y="0"/>
          <wp:positionH relativeFrom="margin">
            <wp:align>right</wp:align>
          </wp:positionH>
          <wp:positionV relativeFrom="paragraph">
            <wp:posOffset>-236855</wp:posOffset>
          </wp:positionV>
          <wp:extent cx="1313714" cy="490538"/>
          <wp:effectExtent l="0" t="0" r="1270" b="5080"/>
          <wp:wrapTight wrapText="bothSides">
            <wp:wrapPolygon edited="0">
              <wp:start x="313" y="0"/>
              <wp:lineTo x="0" y="1679"/>
              <wp:lineTo x="0" y="17627"/>
              <wp:lineTo x="17234" y="20984"/>
              <wp:lineTo x="19741" y="20984"/>
              <wp:lineTo x="20994" y="13430"/>
              <wp:lineTo x="21308" y="8394"/>
              <wp:lineTo x="21308" y="5876"/>
              <wp:lineTo x="2507" y="0"/>
              <wp:lineTo x="313"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313714" cy="490538"/>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5D4E"/>
    <w:multiLevelType w:val="hybridMultilevel"/>
    <w:tmpl w:val="7CAEC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24125"/>
    <w:multiLevelType w:val="hybridMultilevel"/>
    <w:tmpl w:val="C038B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3D6440"/>
    <w:multiLevelType w:val="hybridMultilevel"/>
    <w:tmpl w:val="6C7A1D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FA7D9D"/>
    <w:multiLevelType w:val="hybridMultilevel"/>
    <w:tmpl w:val="6C5EC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D975A6"/>
    <w:multiLevelType w:val="hybridMultilevel"/>
    <w:tmpl w:val="436E5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936741"/>
    <w:multiLevelType w:val="multilevel"/>
    <w:tmpl w:val="E43A4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E97184"/>
    <w:multiLevelType w:val="hybridMultilevel"/>
    <w:tmpl w:val="47E0B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136F56"/>
    <w:multiLevelType w:val="hybridMultilevel"/>
    <w:tmpl w:val="271EF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F5633F"/>
    <w:multiLevelType w:val="hybridMultilevel"/>
    <w:tmpl w:val="5DA04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7665403">
    <w:abstractNumId w:val="6"/>
  </w:num>
  <w:num w:numId="2" w16cid:durableId="690959161">
    <w:abstractNumId w:val="5"/>
  </w:num>
  <w:num w:numId="3" w16cid:durableId="1296566213">
    <w:abstractNumId w:val="4"/>
  </w:num>
  <w:num w:numId="4" w16cid:durableId="736244798">
    <w:abstractNumId w:val="8"/>
  </w:num>
  <w:num w:numId="5" w16cid:durableId="2142453020">
    <w:abstractNumId w:val="1"/>
  </w:num>
  <w:num w:numId="6" w16cid:durableId="1637176086">
    <w:abstractNumId w:val="2"/>
  </w:num>
  <w:num w:numId="7" w16cid:durableId="525824563">
    <w:abstractNumId w:val="7"/>
  </w:num>
  <w:num w:numId="8" w16cid:durableId="485972298">
    <w:abstractNumId w:val="3"/>
  </w:num>
  <w:num w:numId="9" w16cid:durableId="49434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F7"/>
    <w:rsid w:val="00065E4E"/>
    <w:rsid w:val="000A1F05"/>
    <w:rsid w:val="000B5322"/>
    <w:rsid w:val="000E5E2A"/>
    <w:rsid w:val="000F4976"/>
    <w:rsid w:val="001137F3"/>
    <w:rsid w:val="00135B5D"/>
    <w:rsid w:val="00165B31"/>
    <w:rsid w:val="001750E5"/>
    <w:rsid w:val="001965B3"/>
    <w:rsid w:val="001D604C"/>
    <w:rsid w:val="001E0BD9"/>
    <w:rsid w:val="001F01CB"/>
    <w:rsid w:val="00204A10"/>
    <w:rsid w:val="00254AE3"/>
    <w:rsid w:val="00263F46"/>
    <w:rsid w:val="00293610"/>
    <w:rsid w:val="002969E8"/>
    <w:rsid w:val="002A4BF7"/>
    <w:rsid w:val="0031152C"/>
    <w:rsid w:val="0035624A"/>
    <w:rsid w:val="003672D0"/>
    <w:rsid w:val="003912E6"/>
    <w:rsid w:val="003A5FB2"/>
    <w:rsid w:val="003D7904"/>
    <w:rsid w:val="003F50C1"/>
    <w:rsid w:val="003F663C"/>
    <w:rsid w:val="003F7931"/>
    <w:rsid w:val="00442611"/>
    <w:rsid w:val="004B5184"/>
    <w:rsid w:val="004C195A"/>
    <w:rsid w:val="00553F13"/>
    <w:rsid w:val="00584811"/>
    <w:rsid w:val="005A74D1"/>
    <w:rsid w:val="005C450E"/>
    <w:rsid w:val="005F53BF"/>
    <w:rsid w:val="00623687"/>
    <w:rsid w:val="0062691F"/>
    <w:rsid w:val="006A7AB3"/>
    <w:rsid w:val="006B7480"/>
    <w:rsid w:val="006D3F10"/>
    <w:rsid w:val="00753997"/>
    <w:rsid w:val="007807B8"/>
    <w:rsid w:val="007A7127"/>
    <w:rsid w:val="007B4F5D"/>
    <w:rsid w:val="007D1517"/>
    <w:rsid w:val="008464DD"/>
    <w:rsid w:val="00867CEB"/>
    <w:rsid w:val="008A3DBE"/>
    <w:rsid w:val="008C633B"/>
    <w:rsid w:val="008D605E"/>
    <w:rsid w:val="009124F1"/>
    <w:rsid w:val="009319CC"/>
    <w:rsid w:val="0093270B"/>
    <w:rsid w:val="00981431"/>
    <w:rsid w:val="009937D5"/>
    <w:rsid w:val="009B06FC"/>
    <w:rsid w:val="009C0EB4"/>
    <w:rsid w:val="009D43E3"/>
    <w:rsid w:val="009F3B86"/>
    <w:rsid w:val="00A56349"/>
    <w:rsid w:val="00AC1744"/>
    <w:rsid w:val="00B524FD"/>
    <w:rsid w:val="00B5448E"/>
    <w:rsid w:val="00B70964"/>
    <w:rsid w:val="00B836EE"/>
    <w:rsid w:val="00B95F38"/>
    <w:rsid w:val="00C520B5"/>
    <w:rsid w:val="00C53389"/>
    <w:rsid w:val="00C93419"/>
    <w:rsid w:val="00CA0D89"/>
    <w:rsid w:val="00CB572A"/>
    <w:rsid w:val="00CD769D"/>
    <w:rsid w:val="00D0297C"/>
    <w:rsid w:val="00D26F1F"/>
    <w:rsid w:val="00D65B1E"/>
    <w:rsid w:val="00D84676"/>
    <w:rsid w:val="00D8532B"/>
    <w:rsid w:val="00DA373B"/>
    <w:rsid w:val="00DA536C"/>
    <w:rsid w:val="00DB67B1"/>
    <w:rsid w:val="00DC38B3"/>
    <w:rsid w:val="00DD3368"/>
    <w:rsid w:val="00E13D99"/>
    <w:rsid w:val="00E246EA"/>
    <w:rsid w:val="00E73C4E"/>
    <w:rsid w:val="00E94B78"/>
    <w:rsid w:val="00EA25A6"/>
    <w:rsid w:val="00EA77B2"/>
    <w:rsid w:val="00EA7B7F"/>
    <w:rsid w:val="00F31EC3"/>
    <w:rsid w:val="00F9245F"/>
    <w:rsid w:val="00FD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0062"/>
  <w15:chartTrackingRefBased/>
  <w15:docId w15:val="{C3FEEBA7-2B2C-4F1A-8643-C797FB24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4B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4BF7"/>
  </w:style>
  <w:style w:type="paragraph" w:styleId="Fuzeile">
    <w:name w:val="footer"/>
    <w:basedOn w:val="Standard"/>
    <w:link w:val="FuzeileZchn"/>
    <w:uiPriority w:val="99"/>
    <w:unhideWhenUsed/>
    <w:rsid w:val="002A4B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4BF7"/>
  </w:style>
  <w:style w:type="paragraph" w:styleId="Listenabsatz">
    <w:name w:val="List Paragraph"/>
    <w:basedOn w:val="Standard"/>
    <w:uiPriority w:val="34"/>
    <w:qFormat/>
    <w:rsid w:val="00C93419"/>
    <w:pPr>
      <w:ind w:left="720"/>
      <w:contextualSpacing/>
    </w:pPr>
  </w:style>
  <w:style w:type="paragraph" w:styleId="StandardWeb">
    <w:name w:val="Normal (Web)"/>
    <w:basedOn w:val="Standard"/>
    <w:uiPriority w:val="99"/>
    <w:semiHidden/>
    <w:unhideWhenUsed/>
    <w:rsid w:val="00165B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A0D89"/>
    <w:rPr>
      <w:color w:val="0000FF"/>
      <w:u w:val="single"/>
    </w:rPr>
  </w:style>
  <w:style w:type="character" w:styleId="NichtaufgelsteErwhnung">
    <w:name w:val="Unresolved Mention"/>
    <w:basedOn w:val="Absatz-Standardschriftart"/>
    <w:uiPriority w:val="99"/>
    <w:semiHidden/>
    <w:unhideWhenUsed/>
    <w:rsid w:val="0062691F"/>
    <w:rPr>
      <w:color w:val="605E5C"/>
      <w:shd w:val="clear" w:color="auto" w:fill="E1DFDD"/>
    </w:rPr>
  </w:style>
  <w:style w:type="character" w:styleId="BesuchterLink">
    <w:name w:val="FollowedHyperlink"/>
    <w:basedOn w:val="Absatz-Standardschriftart"/>
    <w:uiPriority w:val="99"/>
    <w:semiHidden/>
    <w:unhideWhenUsed/>
    <w:rsid w:val="007D1517"/>
    <w:rPr>
      <w:color w:val="954F72" w:themeColor="followedHyperlink"/>
      <w:u w:val="single"/>
    </w:rPr>
  </w:style>
  <w:style w:type="paragraph" w:styleId="berarbeitung">
    <w:name w:val="Revision"/>
    <w:hidden/>
    <w:uiPriority w:val="99"/>
    <w:semiHidden/>
    <w:rsid w:val="00263F46"/>
    <w:pPr>
      <w:spacing w:after="0" w:line="240" w:lineRule="auto"/>
    </w:pPr>
  </w:style>
  <w:style w:type="character" w:styleId="Kommentarzeichen">
    <w:name w:val="annotation reference"/>
    <w:basedOn w:val="Absatz-Standardschriftart"/>
    <w:uiPriority w:val="99"/>
    <w:semiHidden/>
    <w:unhideWhenUsed/>
    <w:rsid w:val="00263F46"/>
    <w:rPr>
      <w:sz w:val="16"/>
      <w:szCs w:val="16"/>
    </w:rPr>
  </w:style>
  <w:style w:type="paragraph" w:styleId="Kommentartext">
    <w:name w:val="annotation text"/>
    <w:basedOn w:val="Standard"/>
    <w:link w:val="KommentartextZchn"/>
    <w:uiPriority w:val="99"/>
    <w:unhideWhenUsed/>
    <w:rsid w:val="00263F46"/>
    <w:pPr>
      <w:spacing w:line="240" w:lineRule="auto"/>
    </w:pPr>
    <w:rPr>
      <w:sz w:val="20"/>
      <w:szCs w:val="20"/>
    </w:rPr>
  </w:style>
  <w:style w:type="character" w:customStyle="1" w:styleId="KommentartextZchn">
    <w:name w:val="Kommentartext Zchn"/>
    <w:basedOn w:val="Absatz-Standardschriftart"/>
    <w:link w:val="Kommentartext"/>
    <w:uiPriority w:val="99"/>
    <w:rsid w:val="00263F46"/>
    <w:rPr>
      <w:sz w:val="20"/>
      <w:szCs w:val="20"/>
    </w:rPr>
  </w:style>
  <w:style w:type="paragraph" w:styleId="Kommentarthema">
    <w:name w:val="annotation subject"/>
    <w:basedOn w:val="Kommentartext"/>
    <w:next w:val="Kommentartext"/>
    <w:link w:val="KommentarthemaZchn"/>
    <w:uiPriority w:val="99"/>
    <w:semiHidden/>
    <w:unhideWhenUsed/>
    <w:rsid w:val="00263F46"/>
    <w:rPr>
      <w:b/>
      <w:bCs/>
    </w:rPr>
  </w:style>
  <w:style w:type="character" w:customStyle="1" w:styleId="KommentarthemaZchn">
    <w:name w:val="Kommentarthema Zchn"/>
    <w:basedOn w:val="KommentartextZchn"/>
    <w:link w:val="Kommentarthema"/>
    <w:uiPriority w:val="99"/>
    <w:semiHidden/>
    <w:rsid w:val="00263F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26">
      <w:bodyDiv w:val="1"/>
      <w:marLeft w:val="0"/>
      <w:marRight w:val="0"/>
      <w:marTop w:val="0"/>
      <w:marBottom w:val="0"/>
      <w:divBdr>
        <w:top w:val="none" w:sz="0" w:space="0" w:color="auto"/>
        <w:left w:val="none" w:sz="0" w:space="0" w:color="auto"/>
        <w:bottom w:val="none" w:sz="0" w:space="0" w:color="auto"/>
        <w:right w:val="none" w:sz="0" w:space="0" w:color="auto"/>
      </w:divBdr>
    </w:div>
    <w:div w:id="492797523">
      <w:bodyDiv w:val="1"/>
      <w:marLeft w:val="0"/>
      <w:marRight w:val="0"/>
      <w:marTop w:val="0"/>
      <w:marBottom w:val="0"/>
      <w:divBdr>
        <w:top w:val="none" w:sz="0" w:space="0" w:color="auto"/>
        <w:left w:val="none" w:sz="0" w:space="0" w:color="auto"/>
        <w:bottom w:val="none" w:sz="0" w:space="0" w:color="auto"/>
        <w:right w:val="none" w:sz="0" w:space="0" w:color="auto"/>
      </w:divBdr>
    </w:div>
    <w:div w:id="740562952">
      <w:bodyDiv w:val="1"/>
      <w:marLeft w:val="0"/>
      <w:marRight w:val="0"/>
      <w:marTop w:val="0"/>
      <w:marBottom w:val="0"/>
      <w:divBdr>
        <w:top w:val="none" w:sz="0" w:space="0" w:color="auto"/>
        <w:left w:val="none" w:sz="0" w:space="0" w:color="auto"/>
        <w:bottom w:val="none" w:sz="0" w:space="0" w:color="auto"/>
        <w:right w:val="none" w:sz="0" w:space="0" w:color="auto"/>
      </w:divBdr>
    </w:div>
    <w:div w:id="7545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udemy.com/2024-global-learning-skills-trends-report/?utm_source=direct&amp;utm_medium=direct" TargetMode="External"/><Relationship Id="rId13" Type="http://schemas.openxmlformats.org/officeDocument/2006/relationships/hyperlink" Target="https://business.udemy.com/de/2024-global-learning-skills-trends-rep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demy.com/de/" TargetMode="External"/><Relationship Id="rId12" Type="http://schemas.openxmlformats.org/officeDocument/2006/relationships/hyperlink" Target="https://www.ifw-kiel.de/de/publikationen/aktuelles/krankenstand-kostete-2022-bis-zu-42-mrd-euro-wertschoepfu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puterworld.ch/business/ki/chatgpt-kurse-gefragt-2898494.html" TargetMode="External"/><Relationship Id="rId5" Type="http://schemas.openxmlformats.org/officeDocument/2006/relationships/footnotes" Target="footnotes.xml"/><Relationship Id="rId15" Type="http://schemas.openxmlformats.org/officeDocument/2006/relationships/hyperlink" Target="mailto:FKast@webershandwick.com" TargetMode="External"/><Relationship Id="rId10" Type="http://schemas.openxmlformats.org/officeDocument/2006/relationships/hyperlink" Target="https://www.gartner.com/smarterwithgartner/stop-training-employees-in-skills-theyll-never-use" TargetMode="External"/><Relationship Id="rId4" Type="http://schemas.openxmlformats.org/officeDocument/2006/relationships/webSettings" Target="webSettings.xml"/><Relationship Id="rId9" Type="http://schemas.openxmlformats.org/officeDocument/2006/relationships/hyperlink" Target="https://www.rnd.de/politik/fachkraeftemangel-steigt-durch-die-demografische-entwicklung-EPV7BZJAC5BFRP7US6XIPXO7ME.html" TargetMode="External"/><Relationship Id="rId14" Type="http://schemas.openxmlformats.org/officeDocument/2006/relationships/hyperlink" Target="https://www.globenewswire.com/Tracker?data=hmp9ZlUfVUET01JNIHJ2U1rFNa4JAm2S9G2nUy0o3rWDYPLE1LDy8qF6uHWbU081s9zU_Y_66JtCjeX7y9sv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6827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Interpublic</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Suedhoelter, Julia (BER-WSW)</dc:creator>
  <cp:keywords/>
  <dc:description/>
  <cp:lastModifiedBy>Kast, Franziska (BER-WSW)</cp:lastModifiedBy>
  <cp:revision>4</cp:revision>
  <dcterms:created xsi:type="dcterms:W3CDTF">2024-02-21T13:24:00Z</dcterms:created>
  <dcterms:modified xsi:type="dcterms:W3CDTF">2024-02-21T13:46:00Z</dcterms:modified>
</cp:coreProperties>
</file>